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5E4B" w14:textId="70D232F6" w:rsidR="00C317D8" w:rsidRPr="00521A17" w:rsidRDefault="00C317D8" w:rsidP="00521A17">
      <w:pPr>
        <w:rPr>
          <w:b/>
          <w:bCs/>
          <w:color w:val="C00000"/>
          <w:sz w:val="32"/>
          <w:szCs w:val="32"/>
        </w:rPr>
      </w:pPr>
      <w:proofErr w:type="spellStart"/>
      <w:r w:rsidRPr="0005323D">
        <w:rPr>
          <w:b/>
          <w:bCs/>
          <w:color w:val="C00000"/>
          <w:sz w:val="32"/>
          <w:szCs w:val="32"/>
        </w:rPr>
        <w:t>edTPA</w:t>
      </w:r>
      <w:proofErr w:type="spellEnd"/>
      <w:r w:rsidRPr="0005323D">
        <w:rPr>
          <w:b/>
          <w:bCs/>
          <w:color w:val="C00000"/>
          <w:sz w:val="32"/>
          <w:szCs w:val="32"/>
        </w:rPr>
        <w:t xml:space="preserve"> STUDENT TEACHING: Optional Activities &amp; Reflection Prompts</w:t>
      </w:r>
    </w:p>
    <w:tbl>
      <w:tblPr>
        <w:tblStyle w:val="TableGrid"/>
        <w:tblW w:w="0" w:type="auto"/>
        <w:tblLook w:val="04A0" w:firstRow="1" w:lastRow="0" w:firstColumn="1" w:lastColumn="0" w:noHBand="0" w:noVBand="1"/>
      </w:tblPr>
      <w:tblGrid>
        <w:gridCol w:w="1885"/>
        <w:gridCol w:w="12505"/>
      </w:tblGrid>
      <w:tr w:rsidR="00C317D8" w:rsidRPr="00A80C75" w14:paraId="468240A6" w14:textId="77777777" w:rsidTr="00A80C75">
        <w:tc>
          <w:tcPr>
            <w:tcW w:w="1885" w:type="dxa"/>
            <w:shd w:val="clear" w:color="auto" w:fill="D9D9D9" w:themeFill="background1" w:themeFillShade="D9"/>
          </w:tcPr>
          <w:p w14:paraId="7254FC3E" w14:textId="7B641A2F" w:rsidR="00C317D8" w:rsidRPr="00A80C75" w:rsidRDefault="00C317D8" w:rsidP="00A80C75">
            <w:pPr>
              <w:jc w:val="center"/>
              <w:rPr>
                <w:b/>
                <w:bCs/>
                <w:sz w:val="32"/>
                <w:szCs w:val="32"/>
              </w:rPr>
            </w:pPr>
            <w:r w:rsidRPr="00A80C75">
              <w:rPr>
                <w:b/>
                <w:bCs/>
                <w:sz w:val="32"/>
                <w:szCs w:val="32"/>
              </w:rPr>
              <w:t>WEEK</w:t>
            </w:r>
          </w:p>
        </w:tc>
        <w:tc>
          <w:tcPr>
            <w:tcW w:w="12505" w:type="dxa"/>
            <w:shd w:val="clear" w:color="auto" w:fill="D9D9D9" w:themeFill="background1" w:themeFillShade="D9"/>
          </w:tcPr>
          <w:p w14:paraId="415DCCB0" w14:textId="5F6A10F1" w:rsidR="00C317D8" w:rsidRPr="00A80C75" w:rsidRDefault="00A80C75" w:rsidP="00A80C75">
            <w:pPr>
              <w:jc w:val="center"/>
              <w:rPr>
                <w:b/>
                <w:bCs/>
                <w:sz w:val="32"/>
                <w:szCs w:val="32"/>
              </w:rPr>
            </w:pPr>
            <w:r w:rsidRPr="00A80C75">
              <w:rPr>
                <w:b/>
                <w:bCs/>
                <w:sz w:val="32"/>
                <w:szCs w:val="32"/>
              </w:rPr>
              <w:t>ACTIVITIES &amp; REFLECTION PROMPTS</w:t>
            </w:r>
          </w:p>
        </w:tc>
      </w:tr>
      <w:tr w:rsidR="00C317D8" w:rsidRPr="00A80C75" w14:paraId="6EB1074E" w14:textId="77777777" w:rsidTr="00C317D8">
        <w:tc>
          <w:tcPr>
            <w:tcW w:w="1885" w:type="dxa"/>
          </w:tcPr>
          <w:p w14:paraId="0DF6E970" w14:textId="060477AF" w:rsidR="00C317D8" w:rsidRPr="00A80C75" w:rsidRDefault="00A80C75" w:rsidP="00A80C75">
            <w:pPr>
              <w:jc w:val="center"/>
              <w:rPr>
                <w:b/>
                <w:bCs/>
                <w:sz w:val="28"/>
                <w:szCs w:val="28"/>
              </w:rPr>
            </w:pPr>
            <w:r w:rsidRPr="00A80C75">
              <w:rPr>
                <w:b/>
                <w:bCs/>
                <w:sz w:val="28"/>
                <w:szCs w:val="28"/>
              </w:rPr>
              <w:t>1</w:t>
            </w:r>
          </w:p>
        </w:tc>
        <w:tc>
          <w:tcPr>
            <w:tcW w:w="12505" w:type="dxa"/>
          </w:tcPr>
          <w:p w14:paraId="2BFB63D0" w14:textId="170ED4C8" w:rsidR="00C317D8" w:rsidRDefault="007A40CD" w:rsidP="00C317D8">
            <w:pPr>
              <w:rPr>
                <w:rFonts w:ascii="Cambria" w:hAnsi="Cambria" w:cs="Calibri"/>
                <w:color w:val="000000"/>
                <w:shd w:val="clear" w:color="auto" w:fill="FFFFFF"/>
              </w:rPr>
            </w:pPr>
            <w:r w:rsidRPr="005C6154">
              <w:rPr>
                <w:rFonts w:ascii="Cambria" w:hAnsi="Cambria"/>
              </w:rPr>
              <w:t xml:space="preserve">Access the </w:t>
            </w:r>
            <w:hyperlink r:id="rId5" w:history="1">
              <w:proofErr w:type="spellStart"/>
              <w:r w:rsidRPr="005C6154">
                <w:rPr>
                  <w:rStyle w:val="Hyperlink"/>
                  <w:rFonts w:ascii="Cambria" w:hAnsi="Cambria"/>
                  <w:b/>
                  <w:bCs/>
                </w:rPr>
                <w:t>edTPA</w:t>
              </w:r>
              <w:proofErr w:type="spellEnd"/>
              <w:r w:rsidRPr="005C6154">
                <w:rPr>
                  <w:rStyle w:val="Hyperlink"/>
                  <w:rFonts w:ascii="Cambria" w:hAnsi="Cambria"/>
                  <w:b/>
                  <w:bCs/>
                </w:rPr>
                <w:t xml:space="preserve"> Student Resource Page</w:t>
              </w:r>
            </w:hyperlink>
            <w:r w:rsidRPr="005C6154">
              <w:rPr>
                <w:rFonts w:ascii="Cambria" w:hAnsi="Cambria"/>
                <w:b/>
                <w:bCs/>
              </w:rPr>
              <w:t xml:space="preserve"> </w:t>
            </w:r>
            <w:r w:rsidRPr="005C6154">
              <w:rPr>
                <w:rFonts w:ascii="Cambria" w:hAnsi="Cambria"/>
              </w:rPr>
              <w:t xml:space="preserve">and download your content-specific </w:t>
            </w:r>
            <w:proofErr w:type="spellStart"/>
            <w:r>
              <w:rPr>
                <w:rFonts w:ascii="Cambria" w:hAnsi="Cambria"/>
              </w:rPr>
              <w:t>edTPA</w:t>
            </w:r>
            <w:proofErr w:type="spellEnd"/>
            <w:r>
              <w:rPr>
                <w:rFonts w:ascii="Cambria" w:hAnsi="Cambria"/>
              </w:rPr>
              <w:t xml:space="preserve"> Handbook. </w:t>
            </w:r>
            <w:r w:rsidR="00311943" w:rsidRPr="005C6154">
              <w:rPr>
                <w:rFonts w:ascii="Cambria" w:hAnsi="Cambria" w:cs="Calibri"/>
                <w:b/>
                <w:bCs/>
                <w:i/>
                <w:iCs/>
                <w:color w:val="000000"/>
                <w:shd w:val="clear" w:color="auto" w:fill="FFFFFF"/>
              </w:rPr>
              <w:t xml:space="preserve">Complete </w:t>
            </w:r>
            <w:r w:rsidR="00311943" w:rsidRPr="005C6154">
              <w:rPr>
                <w:rFonts w:ascii="Cambria" w:hAnsi="Cambria" w:cs="Calibri"/>
                <w:color w:val="000000"/>
                <w:shd w:val="clear" w:color="auto" w:fill="FFFFFF"/>
              </w:rPr>
              <w:t>th</w:t>
            </w:r>
            <w:r>
              <w:rPr>
                <w:rFonts w:ascii="Cambria" w:hAnsi="Cambria" w:cs="Calibri"/>
                <w:color w:val="000000"/>
                <w:shd w:val="clear" w:color="auto" w:fill="FFFFFF"/>
              </w:rPr>
              <w:t xml:space="preserve">e scavenger hunt below </w:t>
            </w:r>
            <w:r w:rsidR="00311943" w:rsidRPr="005C6154">
              <w:rPr>
                <w:rFonts w:ascii="Cambria" w:hAnsi="Cambria" w:cs="Calibri"/>
                <w:color w:val="000000"/>
                <w:shd w:val="clear" w:color="auto" w:fill="FFFFFF"/>
              </w:rPr>
              <w:t>by next Monday</w:t>
            </w:r>
            <w:r w:rsidR="00C22028" w:rsidRPr="005C6154">
              <w:rPr>
                <w:rFonts w:ascii="Cambria" w:hAnsi="Cambria" w:cs="Calibri"/>
                <w:color w:val="000000"/>
                <w:shd w:val="clear" w:color="auto" w:fill="FFFFFF"/>
              </w:rPr>
              <w:t>. Look up the correct answer to all incorrect responses</w:t>
            </w:r>
            <w:r w:rsidR="00311943" w:rsidRPr="005C6154">
              <w:rPr>
                <w:rFonts w:ascii="Cambria" w:hAnsi="Cambria" w:cs="Calibri"/>
                <w:color w:val="000000"/>
                <w:shd w:val="clear" w:color="auto" w:fill="FFFFFF"/>
              </w:rPr>
              <w:t xml:space="preserve"> </w:t>
            </w:r>
            <w:r w:rsidR="00C22028" w:rsidRPr="005C6154">
              <w:rPr>
                <w:rFonts w:ascii="Cambria" w:hAnsi="Cambria" w:cs="Calibri"/>
                <w:color w:val="000000"/>
                <w:shd w:val="clear" w:color="auto" w:fill="FFFFFF"/>
              </w:rPr>
              <w:t>and enter the question</w:t>
            </w:r>
            <w:r w:rsidR="00C51DCA" w:rsidRPr="005C6154">
              <w:rPr>
                <w:rFonts w:ascii="Cambria" w:hAnsi="Cambria" w:cs="Calibri"/>
                <w:color w:val="000000"/>
                <w:shd w:val="clear" w:color="auto" w:fill="FFFFFF"/>
              </w:rPr>
              <w:t>s</w:t>
            </w:r>
            <w:r w:rsidR="00C22028" w:rsidRPr="005C6154">
              <w:rPr>
                <w:rFonts w:ascii="Cambria" w:hAnsi="Cambria" w:cs="Calibri"/>
                <w:color w:val="000000"/>
                <w:shd w:val="clear" w:color="auto" w:fill="FFFFFF"/>
              </w:rPr>
              <w:t xml:space="preserve"> and answers, </w:t>
            </w:r>
            <w:r w:rsidR="00311943" w:rsidRPr="005C6154">
              <w:rPr>
                <w:rFonts w:ascii="Cambria" w:hAnsi="Cambria" w:cs="Calibri"/>
                <w:color w:val="000000"/>
                <w:shd w:val="clear" w:color="auto" w:fill="FFFFFF"/>
              </w:rPr>
              <w:t xml:space="preserve">as your </w:t>
            </w:r>
            <w:r w:rsidR="00C22028" w:rsidRPr="005C6154">
              <w:rPr>
                <w:rFonts w:ascii="Cambria" w:hAnsi="Cambria" w:cs="Calibri"/>
                <w:color w:val="000000"/>
                <w:shd w:val="clear" w:color="auto" w:fill="FFFFFF"/>
              </w:rPr>
              <w:t xml:space="preserve">TK20 </w:t>
            </w:r>
            <w:r w:rsidR="00311943" w:rsidRPr="005C6154">
              <w:rPr>
                <w:rFonts w:ascii="Cambria" w:hAnsi="Cambria" w:cs="Calibri"/>
                <w:color w:val="000000"/>
                <w:shd w:val="clear" w:color="auto" w:fill="FFFFFF"/>
              </w:rPr>
              <w:t>Week 1 reflection.</w:t>
            </w:r>
          </w:p>
          <w:p w14:paraId="15EC8004" w14:textId="2CF7C5E3" w:rsidR="007A40CD" w:rsidRPr="007A40CD" w:rsidRDefault="007A40CD" w:rsidP="00C317D8">
            <w:pPr>
              <w:rPr>
                <w:rFonts w:ascii="Cambria" w:hAnsi="Cambria" w:cs="Calibri"/>
                <w:color w:val="000000"/>
                <w:shd w:val="clear" w:color="auto" w:fill="FFFFFF"/>
              </w:rPr>
            </w:pPr>
          </w:p>
          <w:p w14:paraId="51686402" w14:textId="77777777" w:rsidR="000078BB" w:rsidRPr="007A40CD" w:rsidRDefault="007A40CD" w:rsidP="007A40CD">
            <w:pPr>
              <w:pStyle w:val="ListParagraph"/>
              <w:numPr>
                <w:ilvl w:val="0"/>
                <w:numId w:val="10"/>
              </w:numPr>
              <w:rPr>
                <w:rStyle w:val="Hyperlink"/>
                <w:rFonts w:ascii="Cambria" w:hAnsi="Cambria" w:cs="Calibri"/>
                <w:b/>
                <w:bCs/>
                <w:shd w:val="clear" w:color="auto" w:fill="FFFFFF"/>
              </w:rPr>
            </w:pPr>
            <w:hyperlink r:id="rId6" w:tgtFrame="_blank" w:tooltip="https://forms.office.com/r/N0gea2kZWk" w:history="1">
              <w:r w:rsidRPr="007A40CD">
                <w:rPr>
                  <w:rStyle w:val="Hyperlink"/>
                  <w:rFonts w:ascii="Cambria" w:hAnsi="Cambria" w:cs="Calibri"/>
                  <w:b/>
                  <w:bCs/>
                  <w:shd w:val="clear" w:color="auto" w:fill="FFFFFF"/>
                </w:rPr>
                <w:t xml:space="preserve">Elementary Ed Scavenger Hunt: Getting To Know Your </w:t>
              </w:r>
              <w:proofErr w:type="spellStart"/>
              <w:r w:rsidRPr="007A40CD">
                <w:rPr>
                  <w:rStyle w:val="Hyperlink"/>
                  <w:rFonts w:ascii="Cambria" w:hAnsi="Cambria" w:cs="Calibri"/>
                  <w:b/>
                  <w:bCs/>
                  <w:shd w:val="clear" w:color="auto" w:fill="FFFFFF"/>
                </w:rPr>
                <w:t>edTPA</w:t>
              </w:r>
              <w:proofErr w:type="spellEnd"/>
              <w:r w:rsidRPr="007A40CD">
                <w:rPr>
                  <w:rStyle w:val="Hyperlink"/>
                  <w:rFonts w:ascii="Cambria" w:hAnsi="Cambria" w:cs="Calibri"/>
                  <w:b/>
                  <w:bCs/>
                  <w:shd w:val="clear" w:color="auto" w:fill="FFFFFF"/>
                </w:rPr>
                <w:t xml:space="preserve"> Handbook</w:t>
              </w:r>
            </w:hyperlink>
          </w:p>
          <w:p w14:paraId="54662BF4" w14:textId="2D88697B" w:rsidR="007A40CD" w:rsidRPr="007A40CD" w:rsidRDefault="007A40CD" w:rsidP="007A40CD">
            <w:pPr>
              <w:pStyle w:val="ListParagraph"/>
              <w:numPr>
                <w:ilvl w:val="0"/>
                <w:numId w:val="10"/>
              </w:numPr>
              <w:rPr>
                <w:rFonts w:ascii="Cambria" w:hAnsi="Cambria"/>
                <w:b/>
                <w:bCs/>
              </w:rPr>
            </w:pPr>
            <w:hyperlink r:id="rId7" w:history="1">
              <w:proofErr w:type="spellStart"/>
              <w:r w:rsidRPr="007A40CD">
                <w:rPr>
                  <w:rStyle w:val="Hyperlink"/>
                  <w:rFonts w:ascii="Cambria" w:hAnsi="Cambria"/>
                  <w:b/>
                  <w:bCs/>
                </w:rPr>
                <w:t>edTPA</w:t>
              </w:r>
              <w:proofErr w:type="spellEnd"/>
              <w:r w:rsidRPr="007A40CD">
                <w:rPr>
                  <w:rStyle w:val="Hyperlink"/>
                  <w:rFonts w:ascii="Cambria" w:hAnsi="Cambria"/>
                  <w:b/>
                  <w:bCs/>
                </w:rPr>
                <w:t xml:space="preserve"> Scavenger Hunt: Getting To Know Your Handbook </w:t>
              </w:r>
            </w:hyperlink>
          </w:p>
        </w:tc>
      </w:tr>
      <w:tr w:rsidR="00C317D8" w:rsidRPr="00A80C75" w14:paraId="03C94CFF" w14:textId="77777777" w:rsidTr="00C317D8">
        <w:tc>
          <w:tcPr>
            <w:tcW w:w="1885" w:type="dxa"/>
          </w:tcPr>
          <w:p w14:paraId="1872291C" w14:textId="74702700" w:rsidR="00C317D8" w:rsidRPr="00A80C75" w:rsidRDefault="00A80C75" w:rsidP="00A80C75">
            <w:pPr>
              <w:jc w:val="center"/>
              <w:rPr>
                <w:b/>
                <w:bCs/>
                <w:sz w:val="28"/>
                <w:szCs w:val="28"/>
              </w:rPr>
            </w:pPr>
            <w:r w:rsidRPr="00A80C75">
              <w:rPr>
                <w:b/>
                <w:bCs/>
                <w:sz w:val="28"/>
                <w:szCs w:val="28"/>
              </w:rPr>
              <w:t>2</w:t>
            </w:r>
          </w:p>
        </w:tc>
        <w:tc>
          <w:tcPr>
            <w:tcW w:w="12505" w:type="dxa"/>
          </w:tcPr>
          <w:p w14:paraId="6BA6154E" w14:textId="036453E5" w:rsidR="0005323D" w:rsidRPr="005C6154" w:rsidRDefault="00622F48" w:rsidP="00C317D8">
            <w:pPr>
              <w:rPr>
                <w:rFonts w:ascii="Cambria" w:hAnsi="Cambria"/>
              </w:rPr>
            </w:pPr>
            <w:r w:rsidRPr="005C6154">
              <w:rPr>
                <w:rFonts w:ascii="Cambria" w:hAnsi="Cambria"/>
              </w:rPr>
              <w:t>Download and complete</w:t>
            </w:r>
            <w:r w:rsidR="000447A7" w:rsidRPr="005C6154">
              <w:rPr>
                <w:rFonts w:ascii="Cambria" w:hAnsi="Cambria"/>
              </w:rPr>
              <w:t xml:space="preserve"> your </w:t>
            </w:r>
            <w:proofErr w:type="spellStart"/>
            <w:r w:rsidR="00AF5435" w:rsidRPr="005C6154">
              <w:rPr>
                <w:rFonts w:ascii="Cambria" w:hAnsi="Cambria"/>
              </w:rPr>
              <w:t>edTPA</w:t>
            </w:r>
            <w:proofErr w:type="spellEnd"/>
            <w:r w:rsidR="00AF5435" w:rsidRPr="005C6154">
              <w:rPr>
                <w:rFonts w:ascii="Cambria" w:hAnsi="Cambria"/>
              </w:rPr>
              <w:t xml:space="preserve"> Task 1 </w:t>
            </w:r>
            <w:r w:rsidR="0005323D" w:rsidRPr="005C6154">
              <w:rPr>
                <w:rFonts w:ascii="Cambria" w:hAnsi="Cambria"/>
              </w:rPr>
              <w:t>“</w:t>
            </w:r>
            <w:r w:rsidRPr="005C6154">
              <w:rPr>
                <w:rFonts w:ascii="Cambria" w:hAnsi="Cambria"/>
              </w:rPr>
              <w:t>Context for Learning</w:t>
            </w:r>
            <w:r w:rsidR="0005323D" w:rsidRPr="005C6154">
              <w:rPr>
                <w:rFonts w:ascii="Cambria" w:hAnsi="Cambria"/>
              </w:rPr>
              <w:t>”</w:t>
            </w:r>
            <w:r w:rsidRPr="005C6154">
              <w:rPr>
                <w:rFonts w:ascii="Cambria" w:hAnsi="Cambria"/>
              </w:rPr>
              <w:t xml:space="preserve"> </w:t>
            </w:r>
            <w:r w:rsidR="000447A7" w:rsidRPr="005C6154">
              <w:rPr>
                <w:rFonts w:ascii="Cambria" w:hAnsi="Cambria"/>
              </w:rPr>
              <w:t>(</w:t>
            </w:r>
            <w:r w:rsidR="0005323D" w:rsidRPr="005C6154">
              <w:rPr>
                <w:rFonts w:ascii="Cambria" w:hAnsi="Cambria"/>
              </w:rPr>
              <w:t xml:space="preserve">see the </w:t>
            </w:r>
            <w:hyperlink r:id="rId8" w:history="1">
              <w:proofErr w:type="spellStart"/>
              <w:r w:rsidR="009F7B03" w:rsidRPr="005C6154">
                <w:rPr>
                  <w:rStyle w:val="Hyperlink"/>
                  <w:rFonts w:ascii="Cambria" w:hAnsi="Cambria"/>
                  <w:b/>
                  <w:bCs/>
                </w:rPr>
                <w:t>edTPA</w:t>
              </w:r>
              <w:proofErr w:type="spellEnd"/>
              <w:r w:rsidR="009F7B03" w:rsidRPr="005C6154">
                <w:rPr>
                  <w:rStyle w:val="Hyperlink"/>
                  <w:rFonts w:ascii="Cambria" w:hAnsi="Cambria"/>
                  <w:b/>
                  <w:bCs/>
                </w:rPr>
                <w:t xml:space="preserve"> Student Resource Page</w:t>
              </w:r>
            </w:hyperlink>
            <w:r w:rsidR="000447A7" w:rsidRPr="005C6154">
              <w:rPr>
                <w:rFonts w:ascii="Cambria" w:hAnsi="Cambria"/>
              </w:rPr>
              <w:t>)</w:t>
            </w:r>
            <w:r w:rsidRPr="005C6154">
              <w:rPr>
                <w:rFonts w:ascii="Cambria" w:hAnsi="Cambria"/>
              </w:rPr>
              <w:t xml:space="preserve">. </w:t>
            </w:r>
            <w:r w:rsidR="00C7685F" w:rsidRPr="005C6154">
              <w:rPr>
                <w:rFonts w:ascii="Cambria" w:hAnsi="Cambria"/>
              </w:rPr>
              <w:t>For this week’s reflection, respond to the following:</w:t>
            </w:r>
          </w:p>
          <w:p w14:paraId="5D44EDC3" w14:textId="77777777" w:rsidR="00C7685F" w:rsidRPr="005C6154" w:rsidRDefault="00F904B2" w:rsidP="00670D00">
            <w:pPr>
              <w:pStyle w:val="ListParagraph"/>
              <w:numPr>
                <w:ilvl w:val="0"/>
                <w:numId w:val="1"/>
              </w:numPr>
              <w:rPr>
                <w:rFonts w:ascii="Cambria" w:hAnsi="Cambria"/>
              </w:rPr>
            </w:pPr>
            <w:r w:rsidRPr="005C6154">
              <w:rPr>
                <w:rFonts w:ascii="Cambria" w:hAnsi="Cambria"/>
              </w:rPr>
              <w:t>What specific learning needs and accommodations were identified in your Context for Learning (e.g. IEPs, 504s, ELLs, struggling readers, gifted learners)</w:t>
            </w:r>
            <w:r w:rsidR="00C7685F" w:rsidRPr="005C6154">
              <w:rPr>
                <w:rFonts w:ascii="Cambria" w:hAnsi="Cambria"/>
              </w:rPr>
              <w:t>?</w:t>
            </w:r>
          </w:p>
          <w:p w14:paraId="6E9FCEB1" w14:textId="58C6CA1F" w:rsidR="000078BB" w:rsidRPr="005C6154" w:rsidRDefault="000078BB" w:rsidP="000078BB">
            <w:pPr>
              <w:pStyle w:val="ListParagraph"/>
              <w:rPr>
                <w:rFonts w:ascii="Cambria" w:hAnsi="Cambria"/>
              </w:rPr>
            </w:pPr>
          </w:p>
        </w:tc>
      </w:tr>
      <w:tr w:rsidR="00C317D8" w:rsidRPr="00A80C75" w14:paraId="58FEF825" w14:textId="77777777" w:rsidTr="00C317D8">
        <w:tc>
          <w:tcPr>
            <w:tcW w:w="1885" w:type="dxa"/>
          </w:tcPr>
          <w:p w14:paraId="5C9B8D4E" w14:textId="0D950E35" w:rsidR="00C317D8" w:rsidRPr="00A80C75" w:rsidRDefault="00A80C75" w:rsidP="00A80C75">
            <w:pPr>
              <w:jc w:val="center"/>
              <w:rPr>
                <w:b/>
                <w:bCs/>
                <w:sz w:val="28"/>
                <w:szCs w:val="28"/>
              </w:rPr>
            </w:pPr>
            <w:r w:rsidRPr="00A80C75">
              <w:rPr>
                <w:b/>
                <w:bCs/>
                <w:sz w:val="28"/>
                <w:szCs w:val="28"/>
              </w:rPr>
              <w:t>3</w:t>
            </w:r>
          </w:p>
        </w:tc>
        <w:tc>
          <w:tcPr>
            <w:tcW w:w="12505" w:type="dxa"/>
          </w:tcPr>
          <w:p w14:paraId="5C9E5D12" w14:textId="2E68949A" w:rsidR="00A3271C" w:rsidRDefault="00A3271C" w:rsidP="00C317D8">
            <w:pPr>
              <w:rPr>
                <w:rFonts w:ascii="Cambria" w:hAnsi="Cambria"/>
              </w:rPr>
            </w:pPr>
            <w:r w:rsidRPr="00C12A43">
              <w:rPr>
                <w:rFonts w:ascii="Cambria" w:hAnsi="Cambria"/>
              </w:rPr>
              <w:t xml:space="preserve">See </w:t>
            </w:r>
            <w:r>
              <w:rPr>
                <w:rFonts w:ascii="Cambria" w:hAnsi="Cambria"/>
              </w:rPr>
              <w:t xml:space="preserve">Task 1 of your </w:t>
            </w:r>
            <w:proofErr w:type="spellStart"/>
            <w:r w:rsidRPr="00A3271C">
              <w:rPr>
                <w:rFonts w:ascii="Cambria" w:hAnsi="Cambria"/>
                <w:b/>
                <w:bCs/>
                <w:i/>
                <w:iCs/>
              </w:rPr>
              <w:t>edTPA</w:t>
            </w:r>
            <w:proofErr w:type="spellEnd"/>
            <w:r w:rsidRPr="00A3271C">
              <w:rPr>
                <w:rFonts w:ascii="Cambria" w:hAnsi="Cambria"/>
                <w:b/>
                <w:bCs/>
                <w:i/>
                <w:iCs/>
              </w:rPr>
              <w:t xml:space="preserve"> and</w:t>
            </w:r>
            <w:r w:rsidRPr="005C6154">
              <w:rPr>
                <w:rFonts w:ascii="Cambria" w:hAnsi="Cambria"/>
              </w:rPr>
              <w:t xml:space="preserve"> </w:t>
            </w:r>
            <w:r w:rsidRPr="00C12A43">
              <w:rPr>
                <w:rFonts w:ascii="Cambria" w:hAnsi="Cambria"/>
                <w:b/>
                <w:bCs/>
                <w:i/>
                <w:iCs/>
              </w:rPr>
              <w:t>Making Good Choices handbook</w:t>
            </w:r>
            <w:r>
              <w:rPr>
                <w:rFonts w:ascii="Cambria" w:hAnsi="Cambria"/>
                <w:b/>
                <w:bCs/>
                <w:i/>
                <w:iCs/>
              </w:rPr>
              <w:t>s.</w:t>
            </w:r>
          </w:p>
          <w:p w14:paraId="5783F2E5" w14:textId="1341B8F6" w:rsidR="00C317D8" w:rsidRPr="005C6154" w:rsidRDefault="00F651E8" w:rsidP="00C317D8">
            <w:pPr>
              <w:rPr>
                <w:rFonts w:ascii="Cambria" w:hAnsi="Cambria"/>
              </w:rPr>
            </w:pPr>
            <w:r w:rsidRPr="005C6154">
              <w:rPr>
                <w:rFonts w:ascii="Cambria" w:hAnsi="Cambria"/>
              </w:rPr>
              <w:t xml:space="preserve">Every subject-specific version of </w:t>
            </w:r>
            <w:proofErr w:type="spellStart"/>
            <w:r w:rsidRPr="005C6154">
              <w:rPr>
                <w:rFonts w:ascii="Cambria" w:hAnsi="Cambria"/>
              </w:rPr>
              <w:t>edTPA</w:t>
            </w:r>
            <w:proofErr w:type="spellEnd"/>
            <w:r w:rsidRPr="005C6154">
              <w:rPr>
                <w:rFonts w:ascii="Cambria" w:hAnsi="Cambria"/>
              </w:rPr>
              <w:t xml:space="preserve"> has its own student learning and pedagogical emphasis. According to your content-specific </w:t>
            </w:r>
            <w:proofErr w:type="spellStart"/>
            <w:r w:rsidRPr="005C6154">
              <w:rPr>
                <w:rFonts w:ascii="Cambria" w:hAnsi="Cambria"/>
              </w:rPr>
              <w:t>edTPA</w:t>
            </w:r>
            <w:proofErr w:type="spellEnd"/>
            <w:r w:rsidRPr="005C6154">
              <w:rPr>
                <w:rFonts w:ascii="Cambria" w:hAnsi="Cambria"/>
              </w:rPr>
              <w:t xml:space="preserve"> handbook, what must </w:t>
            </w:r>
            <w:r w:rsidR="00F42851">
              <w:rPr>
                <w:rFonts w:ascii="Cambria" w:hAnsi="Cambria"/>
              </w:rPr>
              <w:t xml:space="preserve">be addressed in </w:t>
            </w:r>
            <w:r w:rsidRPr="005C6154">
              <w:rPr>
                <w:rFonts w:ascii="Cambria" w:hAnsi="Cambria"/>
              </w:rPr>
              <w:t>the central focus of your learning segment (unit)?</w:t>
            </w:r>
          </w:p>
          <w:p w14:paraId="0D09544E" w14:textId="6CE4AF71" w:rsidR="00F651E8" w:rsidRPr="005C6154" w:rsidRDefault="00F651E8" w:rsidP="00F651E8">
            <w:pPr>
              <w:pStyle w:val="ListParagraph"/>
              <w:numPr>
                <w:ilvl w:val="0"/>
                <w:numId w:val="1"/>
              </w:numPr>
              <w:rPr>
                <w:rFonts w:ascii="Cambria" w:hAnsi="Cambria"/>
              </w:rPr>
            </w:pPr>
            <w:r w:rsidRPr="005C6154">
              <w:rPr>
                <w:rFonts w:ascii="Cambria" w:hAnsi="Cambria"/>
              </w:rPr>
              <w:t xml:space="preserve">Collaborate with your CT to identify the standard and learning objectives for </w:t>
            </w:r>
            <w:r w:rsidR="00A3271C">
              <w:rPr>
                <w:rFonts w:ascii="Cambria" w:hAnsi="Cambria"/>
              </w:rPr>
              <w:t>the</w:t>
            </w:r>
            <w:r w:rsidRPr="005C6154">
              <w:rPr>
                <w:rFonts w:ascii="Cambria" w:hAnsi="Cambria"/>
              </w:rPr>
              <w:t xml:space="preserve"> </w:t>
            </w:r>
            <w:proofErr w:type="spellStart"/>
            <w:r w:rsidRPr="005C6154">
              <w:rPr>
                <w:rFonts w:ascii="Cambria" w:hAnsi="Cambria"/>
              </w:rPr>
              <w:t>edTPA</w:t>
            </w:r>
            <w:proofErr w:type="spellEnd"/>
            <w:r w:rsidRPr="005C6154">
              <w:rPr>
                <w:rFonts w:ascii="Cambria" w:hAnsi="Cambria"/>
              </w:rPr>
              <w:t xml:space="preserve"> learning segment</w:t>
            </w:r>
            <w:r w:rsidR="00A3271C">
              <w:rPr>
                <w:rFonts w:ascii="Cambria" w:hAnsi="Cambria"/>
              </w:rPr>
              <w:t xml:space="preserve"> you will write by the due date </w:t>
            </w:r>
            <w:r w:rsidR="0043751F">
              <w:rPr>
                <w:rFonts w:ascii="Cambria" w:hAnsi="Cambria"/>
              </w:rPr>
              <w:t>provided</w:t>
            </w:r>
            <w:r w:rsidR="00A3271C">
              <w:rPr>
                <w:rFonts w:ascii="Cambria" w:hAnsi="Cambria"/>
              </w:rPr>
              <w:t xml:space="preserve"> in your </w:t>
            </w:r>
            <w:proofErr w:type="spellStart"/>
            <w:r w:rsidR="00A3271C">
              <w:rPr>
                <w:rFonts w:ascii="Cambria" w:hAnsi="Cambria"/>
              </w:rPr>
              <w:t>edTPA</w:t>
            </w:r>
            <w:proofErr w:type="spellEnd"/>
            <w:r w:rsidR="00A3271C">
              <w:rPr>
                <w:rFonts w:ascii="Cambria" w:hAnsi="Cambria"/>
              </w:rPr>
              <w:t xml:space="preserve"> Seminar Course</w:t>
            </w:r>
            <w:r w:rsidRPr="005C6154">
              <w:rPr>
                <w:rFonts w:ascii="Cambria" w:hAnsi="Cambria"/>
              </w:rPr>
              <w:t xml:space="preserve">. </w:t>
            </w:r>
          </w:p>
          <w:p w14:paraId="4E34C06C" w14:textId="77777777" w:rsidR="0047537B" w:rsidRPr="005C6154" w:rsidRDefault="0047537B" w:rsidP="00F651E8">
            <w:pPr>
              <w:pStyle w:val="ListParagraph"/>
              <w:numPr>
                <w:ilvl w:val="0"/>
                <w:numId w:val="1"/>
              </w:numPr>
              <w:rPr>
                <w:rFonts w:ascii="Cambria" w:hAnsi="Cambria"/>
              </w:rPr>
            </w:pPr>
            <w:r w:rsidRPr="00A3271C">
              <w:rPr>
                <w:rFonts w:ascii="Cambria" w:hAnsi="Cambria"/>
                <w:b/>
                <w:bCs/>
                <w:u w:val="single"/>
              </w:rPr>
              <w:t>For this week’s weekly reflection</w:t>
            </w:r>
            <w:r w:rsidRPr="005C6154">
              <w:rPr>
                <w:rFonts w:ascii="Cambria" w:hAnsi="Cambria"/>
              </w:rPr>
              <w:t xml:space="preserve">, identify the standard(s), learning objectives, and central focus for your </w:t>
            </w:r>
            <w:proofErr w:type="spellStart"/>
            <w:r w:rsidRPr="005C6154">
              <w:rPr>
                <w:rFonts w:ascii="Cambria" w:hAnsi="Cambria"/>
              </w:rPr>
              <w:t>edTPA</w:t>
            </w:r>
            <w:proofErr w:type="spellEnd"/>
            <w:r w:rsidRPr="005C6154">
              <w:rPr>
                <w:rFonts w:ascii="Cambria" w:hAnsi="Cambria"/>
              </w:rPr>
              <w:t xml:space="preserve"> learning segment</w:t>
            </w:r>
          </w:p>
          <w:p w14:paraId="5688CBCA" w14:textId="445A106B" w:rsidR="000078BB" w:rsidRPr="005C6154" w:rsidRDefault="000078BB" w:rsidP="000078BB">
            <w:pPr>
              <w:pStyle w:val="ListParagraph"/>
              <w:rPr>
                <w:rFonts w:ascii="Cambria" w:hAnsi="Cambria"/>
              </w:rPr>
            </w:pPr>
          </w:p>
        </w:tc>
      </w:tr>
      <w:tr w:rsidR="00C317D8" w:rsidRPr="00A80C75" w14:paraId="7AE380DE" w14:textId="77777777" w:rsidTr="00C317D8">
        <w:tc>
          <w:tcPr>
            <w:tcW w:w="1885" w:type="dxa"/>
          </w:tcPr>
          <w:p w14:paraId="488295A2" w14:textId="2A4ECD9D" w:rsidR="00C317D8" w:rsidRPr="00A80C75" w:rsidRDefault="00A80C75" w:rsidP="00A80C75">
            <w:pPr>
              <w:jc w:val="center"/>
              <w:rPr>
                <w:b/>
                <w:bCs/>
                <w:sz w:val="28"/>
                <w:szCs w:val="28"/>
              </w:rPr>
            </w:pPr>
            <w:r w:rsidRPr="00A80C75">
              <w:rPr>
                <w:b/>
                <w:bCs/>
                <w:sz w:val="28"/>
                <w:szCs w:val="28"/>
              </w:rPr>
              <w:t>4</w:t>
            </w:r>
          </w:p>
        </w:tc>
        <w:tc>
          <w:tcPr>
            <w:tcW w:w="12505" w:type="dxa"/>
          </w:tcPr>
          <w:p w14:paraId="4455A3AD" w14:textId="7BF4FCFD" w:rsidR="00C317D8" w:rsidRPr="005C6154" w:rsidRDefault="00F74104" w:rsidP="00C317D8">
            <w:pPr>
              <w:rPr>
                <w:rFonts w:ascii="Cambria" w:hAnsi="Cambria"/>
              </w:rPr>
            </w:pPr>
            <w:r w:rsidRPr="005C6154">
              <w:rPr>
                <w:rFonts w:ascii="Cambria" w:hAnsi="Cambria"/>
              </w:rPr>
              <w:t xml:space="preserve">Access the </w:t>
            </w:r>
            <w:hyperlink r:id="rId9" w:history="1">
              <w:proofErr w:type="spellStart"/>
              <w:r w:rsidR="009F7B03" w:rsidRPr="005C6154">
                <w:rPr>
                  <w:rStyle w:val="Hyperlink"/>
                  <w:rFonts w:ascii="Cambria" w:hAnsi="Cambria"/>
                  <w:b/>
                  <w:bCs/>
                </w:rPr>
                <w:t>edTPA</w:t>
              </w:r>
              <w:proofErr w:type="spellEnd"/>
              <w:r w:rsidR="009F7B03" w:rsidRPr="005C6154">
                <w:rPr>
                  <w:rStyle w:val="Hyperlink"/>
                  <w:rFonts w:ascii="Cambria" w:hAnsi="Cambria"/>
                  <w:b/>
                  <w:bCs/>
                </w:rPr>
                <w:t xml:space="preserve"> Student Resource Page</w:t>
              </w:r>
            </w:hyperlink>
            <w:r w:rsidR="009F7B03" w:rsidRPr="005C6154">
              <w:rPr>
                <w:rFonts w:ascii="Cambria" w:hAnsi="Cambria"/>
                <w:b/>
                <w:bCs/>
              </w:rPr>
              <w:t xml:space="preserve"> </w:t>
            </w:r>
            <w:r w:rsidRPr="005C6154">
              <w:rPr>
                <w:rFonts w:ascii="Cambria" w:hAnsi="Cambria"/>
              </w:rPr>
              <w:t xml:space="preserve">and download your content-specific </w:t>
            </w:r>
            <w:r w:rsidRPr="005C6154">
              <w:rPr>
                <w:rFonts w:ascii="Cambria" w:hAnsi="Cambria"/>
                <w:b/>
                <w:bCs/>
                <w:i/>
                <w:iCs/>
              </w:rPr>
              <w:t>Academic Language Handout</w:t>
            </w:r>
            <w:r w:rsidRPr="005C6154">
              <w:rPr>
                <w:rFonts w:ascii="Cambria" w:hAnsi="Cambria"/>
              </w:rPr>
              <w:t>. For this week’s reflection:</w:t>
            </w:r>
          </w:p>
          <w:p w14:paraId="7C7A51F5" w14:textId="1FE1189D" w:rsidR="00F74104" w:rsidRPr="005C6154" w:rsidRDefault="009F7B03" w:rsidP="00F74104">
            <w:pPr>
              <w:pStyle w:val="ListParagraph"/>
              <w:numPr>
                <w:ilvl w:val="0"/>
                <w:numId w:val="2"/>
              </w:numPr>
              <w:rPr>
                <w:rFonts w:ascii="Cambria" w:hAnsi="Cambria"/>
              </w:rPr>
            </w:pPr>
            <w:r w:rsidRPr="005C6154">
              <w:rPr>
                <w:rFonts w:ascii="Cambria" w:hAnsi="Cambria"/>
              </w:rPr>
              <w:t>Briefly describe</w:t>
            </w:r>
            <w:r w:rsidR="00F74104" w:rsidRPr="005C6154">
              <w:rPr>
                <w:rFonts w:ascii="Cambria" w:hAnsi="Cambria"/>
              </w:rPr>
              <w:t xml:space="preserve"> the four (4) Academic Language Demands.</w:t>
            </w:r>
          </w:p>
          <w:p w14:paraId="51005F08" w14:textId="24207C6E" w:rsidR="00F74104" w:rsidRPr="005C6154" w:rsidRDefault="008416FF" w:rsidP="00CB3FDA">
            <w:pPr>
              <w:pStyle w:val="ListParagraph"/>
              <w:numPr>
                <w:ilvl w:val="0"/>
                <w:numId w:val="2"/>
              </w:numPr>
              <w:rPr>
                <w:rFonts w:ascii="Cambria" w:hAnsi="Cambria"/>
              </w:rPr>
            </w:pPr>
            <w:r w:rsidRPr="005C6154">
              <w:rPr>
                <w:rFonts w:ascii="Cambria" w:hAnsi="Cambria"/>
              </w:rPr>
              <w:t xml:space="preserve">Based on the central focus of your learning segment, identify a language support you will use to teach and promote your students use of each </w:t>
            </w:r>
            <w:r w:rsidR="000078BB" w:rsidRPr="005C6154">
              <w:rPr>
                <w:rFonts w:ascii="Cambria" w:hAnsi="Cambria"/>
              </w:rPr>
              <w:t xml:space="preserve">academic </w:t>
            </w:r>
            <w:r w:rsidRPr="005C6154">
              <w:rPr>
                <w:rFonts w:ascii="Cambria" w:hAnsi="Cambria"/>
              </w:rPr>
              <w:t>language demand</w:t>
            </w:r>
            <w:r w:rsidR="00E619A2">
              <w:rPr>
                <w:rFonts w:ascii="Cambria" w:hAnsi="Cambria"/>
              </w:rPr>
              <w:t>s</w:t>
            </w:r>
            <w:r w:rsidRPr="005C6154">
              <w:rPr>
                <w:rFonts w:ascii="Cambria" w:hAnsi="Cambria"/>
              </w:rPr>
              <w:t>.</w:t>
            </w:r>
            <w:r w:rsidR="000078BB" w:rsidRPr="005C6154">
              <w:rPr>
                <w:rFonts w:ascii="Cambria" w:hAnsi="Cambria"/>
              </w:rPr>
              <w:t xml:space="preserve"> So, you should identify at least four (4) language supports.</w:t>
            </w:r>
          </w:p>
          <w:p w14:paraId="54B33ACC" w14:textId="199700A4" w:rsidR="008416FF" w:rsidRPr="005C6154" w:rsidRDefault="008416FF" w:rsidP="008416FF">
            <w:pPr>
              <w:pStyle w:val="ListParagraph"/>
              <w:rPr>
                <w:rFonts w:ascii="Cambria" w:hAnsi="Cambria"/>
              </w:rPr>
            </w:pPr>
          </w:p>
        </w:tc>
      </w:tr>
      <w:tr w:rsidR="00C317D8" w:rsidRPr="00A80C75" w14:paraId="2AF0A120" w14:textId="77777777" w:rsidTr="00C317D8">
        <w:tc>
          <w:tcPr>
            <w:tcW w:w="1885" w:type="dxa"/>
          </w:tcPr>
          <w:p w14:paraId="04D3BFE9" w14:textId="2C32C904" w:rsidR="00C317D8" w:rsidRPr="00A80C75" w:rsidRDefault="00A80C75" w:rsidP="00A80C75">
            <w:pPr>
              <w:jc w:val="center"/>
              <w:rPr>
                <w:b/>
                <w:bCs/>
                <w:sz w:val="28"/>
                <w:szCs w:val="28"/>
              </w:rPr>
            </w:pPr>
            <w:r w:rsidRPr="00A80C75">
              <w:rPr>
                <w:b/>
                <w:bCs/>
                <w:sz w:val="28"/>
                <w:szCs w:val="28"/>
              </w:rPr>
              <w:t>5</w:t>
            </w:r>
          </w:p>
        </w:tc>
        <w:tc>
          <w:tcPr>
            <w:tcW w:w="12505" w:type="dxa"/>
          </w:tcPr>
          <w:p w14:paraId="6056315F" w14:textId="6AB1D7DC" w:rsidR="00C12A43" w:rsidRPr="00C12A43" w:rsidRDefault="00C12A43" w:rsidP="00C12A43">
            <w:pPr>
              <w:rPr>
                <w:rFonts w:ascii="Cambria" w:hAnsi="Cambria"/>
              </w:rPr>
            </w:pPr>
            <w:r w:rsidRPr="00C12A43">
              <w:rPr>
                <w:rFonts w:ascii="Cambria" w:hAnsi="Cambria"/>
              </w:rPr>
              <w:t>See your</w:t>
            </w:r>
            <w:r w:rsidR="00FF1B40" w:rsidRPr="005C6154">
              <w:rPr>
                <w:rFonts w:ascii="Cambria" w:hAnsi="Cambria"/>
              </w:rPr>
              <w:t xml:space="preserve"> </w:t>
            </w:r>
            <w:proofErr w:type="spellStart"/>
            <w:r w:rsidR="00FF1B40" w:rsidRPr="005C6154">
              <w:rPr>
                <w:rFonts w:ascii="Cambria" w:hAnsi="Cambria"/>
                <w:b/>
                <w:bCs/>
                <w:i/>
                <w:iCs/>
              </w:rPr>
              <w:t>edTPA</w:t>
            </w:r>
            <w:proofErr w:type="spellEnd"/>
            <w:r w:rsidR="00FF1B40" w:rsidRPr="005C6154">
              <w:rPr>
                <w:rFonts w:ascii="Cambria" w:hAnsi="Cambria"/>
                <w:b/>
                <w:bCs/>
                <w:i/>
                <w:iCs/>
              </w:rPr>
              <w:t xml:space="preserve"> and</w:t>
            </w:r>
            <w:r w:rsidRPr="00C12A43">
              <w:rPr>
                <w:rFonts w:ascii="Cambria" w:hAnsi="Cambria"/>
              </w:rPr>
              <w:t xml:space="preserve"> </w:t>
            </w:r>
            <w:r w:rsidRPr="00C12A43">
              <w:rPr>
                <w:rFonts w:ascii="Cambria" w:hAnsi="Cambria"/>
                <w:b/>
                <w:bCs/>
                <w:i/>
                <w:iCs/>
              </w:rPr>
              <w:t>Making Good Choices handbook</w:t>
            </w:r>
            <w:r w:rsidR="00FF1B40" w:rsidRPr="005C6154">
              <w:rPr>
                <w:rFonts w:ascii="Cambria" w:hAnsi="Cambria"/>
                <w:b/>
                <w:bCs/>
                <w:i/>
                <w:iCs/>
              </w:rPr>
              <w:t>s</w:t>
            </w:r>
            <w:r w:rsidRPr="00C12A43">
              <w:rPr>
                <w:rFonts w:ascii="Cambria" w:hAnsi="Cambria"/>
              </w:rPr>
              <w:t xml:space="preserve"> for </w:t>
            </w:r>
            <w:r w:rsidR="00FF1B40" w:rsidRPr="005C6154">
              <w:rPr>
                <w:rFonts w:ascii="Cambria" w:hAnsi="Cambria"/>
              </w:rPr>
              <w:t>details on</w:t>
            </w:r>
            <w:r w:rsidRPr="00C12A43">
              <w:rPr>
                <w:rFonts w:ascii="Cambria" w:hAnsi="Cambria"/>
              </w:rPr>
              <w:t xml:space="preserve"> </w:t>
            </w:r>
            <w:r w:rsidRPr="005C6154">
              <w:rPr>
                <w:rFonts w:ascii="Cambria" w:hAnsi="Cambria"/>
              </w:rPr>
              <w:t>accessing prior knowledge and tapping into students’ assets (strengths)</w:t>
            </w:r>
            <w:r w:rsidRPr="00C12A43">
              <w:rPr>
                <w:rFonts w:ascii="Cambria" w:hAnsi="Cambria"/>
              </w:rPr>
              <w:t xml:space="preserve">. </w:t>
            </w:r>
          </w:p>
          <w:p w14:paraId="0C203436" w14:textId="15D7274A" w:rsidR="00C12A43" w:rsidRPr="005C6154" w:rsidRDefault="003D2487" w:rsidP="00C12A43">
            <w:pPr>
              <w:pStyle w:val="ListParagraph"/>
              <w:numPr>
                <w:ilvl w:val="0"/>
                <w:numId w:val="3"/>
              </w:numPr>
              <w:rPr>
                <w:rFonts w:ascii="Cambria" w:hAnsi="Cambria"/>
              </w:rPr>
            </w:pPr>
            <w:r w:rsidRPr="005C6154">
              <w:rPr>
                <w:rFonts w:ascii="Cambria" w:hAnsi="Cambria"/>
              </w:rPr>
              <w:t xml:space="preserve">Collaborate with your CT to determine what your students already know or can do, as it relates to the central focus of your learning segment. </w:t>
            </w:r>
            <w:r w:rsidR="001A2103" w:rsidRPr="005C6154">
              <w:rPr>
                <w:rFonts w:ascii="Cambria" w:hAnsi="Cambria"/>
              </w:rPr>
              <w:t>How will this information inform your planning?</w:t>
            </w:r>
            <w:r w:rsidRPr="005C6154">
              <w:rPr>
                <w:rFonts w:ascii="Cambria" w:hAnsi="Cambria"/>
              </w:rPr>
              <w:t xml:space="preserve"> </w:t>
            </w:r>
          </w:p>
          <w:p w14:paraId="7C8FB848" w14:textId="77777777" w:rsidR="00C12A43" w:rsidRPr="005C6154" w:rsidRDefault="001A2103" w:rsidP="00C12A43">
            <w:pPr>
              <w:pStyle w:val="ListParagraph"/>
              <w:numPr>
                <w:ilvl w:val="0"/>
                <w:numId w:val="3"/>
              </w:numPr>
              <w:rPr>
                <w:rFonts w:ascii="Cambria" w:hAnsi="Cambria"/>
              </w:rPr>
            </w:pPr>
            <w:r w:rsidRPr="005C6154">
              <w:rPr>
                <w:rFonts w:ascii="Cambria" w:hAnsi="Cambria"/>
              </w:rPr>
              <w:t>How will</w:t>
            </w:r>
            <w:r w:rsidR="00C12A43" w:rsidRPr="005C6154">
              <w:rPr>
                <w:rFonts w:ascii="Cambria" w:hAnsi="Cambria"/>
              </w:rPr>
              <w:t xml:space="preserve"> you use </w:t>
            </w:r>
            <w:r w:rsidRPr="005C6154">
              <w:rPr>
                <w:rFonts w:ascii="Cambria" w:hAnsi="Cambria"/>
              </w:rPr>
              <w:t xml:space="preserve">at least one category of </w:t>
            </w:r>
            <w:r w:rsidR="00C12A43" w:rsidRPr="005C6154">
              <w:rPr>
                <w:rFonts w:ascii="Cambria" w:hAnsi="Cambria"/>
              </w:rPr>
              <w:t>their assets to engage and motivate your students</w:t>
            </w:r>
            <w:r w:rsidRPr="005C6154">
              <w:rPr>
                <w:rFonts w:ascii="Cambria" w:hAnsi="Cambria"/>
              </w:rPr>
              <w:t xml:space="preserve"> </w:t>
            </w:r>
            <w:r w:rsidRPr="001A2103">
              <w:rPr>
                <w:rFonts w:ascii="Cambria" w:hAnsi="Cambria"/>
              </w:rPr>
              <w:t>(personal, cultural, or community assets)</w:t>
            </w:r>
            <w:r w:rsidR="00C12A43" w:rsidRPr="005C6154">
              <w:rPr>
                <w:rFonts w:ascii="Cambria" w:hAnsi="Cambria"/>
              </w:rPr>
              <w:t xml:space="preserve">? </w:t>
            </w:r>
          </w:p>
          <w:p w14:paraId="4A75F97A" w14:textId="6630E360" w:rsidR="000078BB" w:rsidRPr="005C6154" w:rsidRDefault="000078BB" w:rsidP="000078BB">
            <w:pPr>
              <w:pStyle w:val="ListParagraph"/>
              <w:rPr>
                <w:rFonts w:ascii="Cambria" w:hAnsi="Cambria"/>
              </w:rPr>
            </w:pPr>
          </w:p>
        </w:tc>
      </w:tr>
      <w:tr w:rsidR="00670D00" w:rsidRPr="00A80C75" w14:paraId="344568F8" w14:textId="77777777" w:rsidTr="00C317D8">
        <w:tc>
          <w:tcPr>
            <w:tcW w:w="1885" w:type="dxa"/>
          </w:tcPr>
          <w:p w14:paraId="65AED944" w14:textId="6DCF88FB" w:rsidR="00670D00" w:rsidRPr="00A80C75" w:rsidRDefault="00615169" w:rsidP="00A80C75">
            <w:pPr>
              <w:jc w:val="center"/>
              <w:rPr>
                <w:b/>
                <w:bCs/>
                <w:sz w:val="28"/>
                <w:szCs w:val="28"/>
              </w:rPr>
            </w:pPr>
            <w:r>
              <w:rPr>
                <w:b/>
                <w:bCs/>
                <w:sz w:val="28"/>
                <w:szCs w:val="28"/>
              </w:rPr>
              <w:t>6</w:t>
            </w:r>
          </w:p>
        </w:tc>
        <w:tc>
          <w:tcPr>
            <w:tcW w:w="12505" w:type="dxa"/>
          </w:tcPr>
          <w:p w14:paraId="44B913AD" w14:textId="77777777" w:rsidR="00670D00" w:rsidRPr="005C6154" w:rsidRDefault="00670D00" w:rsidP="00670D00">
            <w:pPr>
              <w:rPr>
                <w:rFonts w:ascii="Cambria" w:hAnsi="Cambria"/>
              </w:rPr>
            </w:pPr>
            <w:r w:rsidRPr="00C12A43">
              <w:rPr>
                <w:rFonts w:ascii="Cambria" w:hAnsi="Cambria"/>
              </w:rPr>
              <w:t>See your</w:t>
            </w:r>
            <w:r w:rsidRPr="005C6154">
              <w:rPr>
                <w:rFonts w:ascii="Cambria" w:hAnsi="Cambria"/>
              </w:rPr>
              <w:t xml:space="preserve"> </w:t>
            </w:r>
            <w:proofErr w:type="spellStart"/>
            <w:r w:rsidRPr="005C6154">
              <w:rPr>
                <w:rFonts w:ascii="Cambria" w:hAnsi="Cambria"/>
                <w:b/>
                <w:bCs/>
                <w:i/>
                <w:iCs/>
              </w:rPr>
              <w:t>edTPA</w:t>
            </w:r>
            <w:proofErr w:type="spellEnd"/>
            <w:r w:rsidRPr="005C6154">
              <w:rPr>
                <w:rFonts w:ascii="Cambria" w:hAnsi="Cambria"/>
                <w:b/>
                <w:bCs/>
                <w:i/>
                <w:iCs/>
              </w:rPr>
              <w:t xml:space="preserve"> and</w:t>
            </w:r>
            <w:r w:rsidRPr="00C12A43">
              <w:rPr>
                <w:rFonts w:ascii="Cambria" w:hAnsi="Cambria"/>
              </w:rPr>
              <w:t xml:space="preserve"> </w:t>
            </w:r>
            <w:r w:rsidRPr="00C12A43">
              <w:rPr>
                <w:rFonts w:ascii="Cambria" w:hAnsi="Cambria"/>
                <w:b/>
                <w:bCs/>
                <w:i/>
                <w:iCs/>
              </w:rPr>
              <w:t>Making Good Choices handbook</w:t>
            </w:r>
            <w:r w:rsidRPr="005C6154">
              <w:rPr>
                <w:rFonts w:ascii="Cambria" w:hAnsi="Cambria"/>
                <w:b/>
                <w:bCs/>
                <w:i/>
                <w:iCs/>
              </w:rPr>
              <w:t>s</w:t>
            </w:r>
            <w:r w:rsidRPr="00C12A43">
              <w:rPr>
                <w:rFonts w:ascii="Cambria" w:hAnsi="Cambria"/>
              </w:rPr>
              <w:t xml:space="preserve"> for </w:t>
            </w:r>
            <w:r w:rsidRPr="005C6154">
              <w:rPr>
                <w:rFonts w:ascii="Cambria" w:hAnsi="Cambria"/>
              </w:rPr>
              <w:t>descriptions.</w:t>
            </w:r>
          </w:p>
          <w:p w14:paraId="12194905" w14:textId="77777777" w:rsidR="00AE5121" w:rsidRPr="00AE5121" w:rsidRDefault="00AE5121" w:rsidP="00AE5121">
            <w:pPr>
              <w:numPr>
                <w:ilvl w:val="0"/>
                <w:numId w:val="7"/>
              </w:numPr>
              <w:spacing w:after="160" w:line="259" w:lineRule="auto"/>
              <w:contextualSpacing/>
              <w:rPr>
                <w:rFonts w:ascii="Cambria" w:hAnsi="Cambria"/>
              </w:rPr>
            </w:pPr>
            <w:r w:rsidRPr="00AE5121">
              <w:rPr>
                <w:rFonts w:ascii="Cambria" w:hAnsi="Cambria"/>
              </w:rPr>
              <w:t>What types of assessments will you use to check your students’ understanding and achievement of the learning objectives?</w:t>
            </w:r>
          </w:p>
          <w:p w14:paraId="6F130720" w14:textId="77777777" w:rsidR="00AE5121" w:rsidRPr="00AE5121" w:rsidRDefault="00AE5121" w:rsidP="00AE5121">
            <w:pPr>
              <w:numPr>
                <w:ilvl w:val="0"/>
                <w:numId w:val="7"/>
              </w:numPr>
              <w:spacing w:after="160" w:line="259" w:lineRule="auto"/>
              <w:contextualSpacing/>
              <w:rPr>
                <w:rFonts w:ascii="Cambria" w:hAnsi="Cambria"/>
              </w:rPr>
            </w:pPr>
            <w:r w:rsidRPr="00AE5121">
              <w:rPr>
                <w:rFonts w:ascii="Cambria" w:hAnsi="Cambria"/>
              </w:rPr>
              <w:t xml:space="preserve">Effective evaluation criteria (e.g., rubric) provides qualitative and quantitative analysis of learning, and is based on varied levels of achievement. Describe the evaluation criteria you will use for the assessment you plan to analyze for Task 3. </w:t>
            </w:r>
          </w:p>
          <w:p w14:paraId="48054D50" w14:textId="77777777" w:rsidR="00AE5121" w:rsidRPr="00AE5121" w:rsidRDefault="00AE5121" w:rsidP="00AE5121">
            <w:pPr>
              <w:numPr>
                <w:ilvl w:val="0"/>
                <w:numId w:val="7"/>
              </w:numPr>
              <w:spacing w:after="160" w:line="259" w:lineRule="auto"/>
              <w:contextualSpacing/>
              <w:rPr>
                <w:rFonts w:ascii="Cambria" w:hAnsi="Cambria"/>
              </w:rPr>
            </w:pPr>
            <w:r w:rsidRPr="00AE5121">
              <w:rPr>
                <w:rFonts w:ascii="Cambria" w:hAnsi="Cambria"/>
              </w:rPr>
              <w:lastRenderedPageBreak/>
              <w:t xml:space="preserve">How will your assessments </w:t>
            </w:r>
            <w:r w:rsidRPr="00AE5121">
              <w:rPr>
                <w:rFonts w:ascii="Cambria" w:hAnsi="Cambria"/>
                <w:b/>
                <w:bCs/>
              </w:rPr>
              <w:t>and</w:t>
            </w:r>
            <w:r w:rsidRPr="00AE5121">
              <w:rPr>
                <w:rFonts w:ascii="Cambria" w:hAnsi="Cambria"/>
              </w:rPr>
              <w:t xml:space="preserve"> evaluation criteria (e.g., rubric) be differentiated or modified to allow students with specific learning needs to demonstrate there?</w:t>
            </w:r>
          </w:p>
          <w:p w14:paraId="7FD1F232" w14:textId="77777777" w:rsidR="00670D00" w:rsidRPr="005C6154" w:rsidRDefault="00670D00" w:rsidP="00C317D8">
            <w:pPr>
              <w:rPr>
                <w:rFonts w:ascii="Cambria" w:hAnsi="Cambria"/>
              </w:rPr>
            </w:pPr>
          </w:p>
        </w:tc>
      </w:tr>
      <w:tr w:rsidR="00C317D8" w:rsidRPr="00A80C75" w14:paraId="5C68E284" w14:textId="77777777" w:rsidTr="00C317D8">
        <w:tc>
          <w:tcPr>
            <w:tcW w:w="1885" w:type="dxa"/>
          </w:tcPr>
          <w:p w14:paraId="6C62205D" w14:textId="05A562F9" w:rsidR="00C317D8" w:rsidRPr="00A80C75" w:rsidRDefault="00615169" w:rsidP="00A80C75">
            <w:pPr>
              <w:jc w:val="center"/>
              <w:rPr>
                <w:b/>
                <w:bCs/>
                <w:sz w:val="28"/>
                <w:szCs w:val="28"/>
              </w:rPr>
            </w:pPr>
            <w:r>
              <w:rPr>
                <w:b/>
                <w:bCs/>
                <w:sz w:val="28"/>
                <w:szCs w:val="28"/>
              </w:rPr>
              <w:lastRenderedPageBreak/>
              <w:t>7</w:t>
            </w:r>
          </w:p>
        </w:tc>
        <w:tc>
          <w:tcPr>
            <w:tcW w:w="12505" w:type="dxa"/>
          </w:tcPr>
          <w:p w14:paraId="5EB8AFF3" w14:textId="61D28D89" w:rsidR="00C317D8" w:rsidRPr="005C6154" w:rsidRDefault="00F16BC8" w:rsidP="00C317D8">
            <w:pPr>
              <w:rPr>
                <w:rFonts w:ascii="Cambria" w:hAnsi="Cambria"/>
              </w:rPr>
            </w:pPr>
            <w:r>
              <w:rPr>
                <w:rFonts w:ascii="Cambria" w:hAnsi="Cambria"/>
              </w:rPr>
              <w:t>Read</w:t>
            </w:r>
            <w:r w:rsidR="00FF1B40" w:rsidRPr="00C12A43">
              <w:rPr>
                <w:rFonts w:ascii="Cambria" w:hAnsi="Cambria"/>
              </w:rPr>
              <w:t xml:space="preserve"> </w:t>
            </w:r>
            <w:r>
              <w:rPr>
                <w:rFonts w:ascii="Cambria" w:hAnsi="Cambria"/>
              </w:rPr>
              <w:t>Task 2 of your</w:t>
            </w:r>
            <w:r w:rsidR="00FF1B40" w:rsidRPr="005C6154">
              <w:rPr>
                <w:rFonts w:ascii="Cambria" w:hAnsi="Cambria"/>
              </w:rPr>
              <w:t xml:space="preserve"> </w:t>
            </w:r>
            <w:proofErr w:type="spellStart"/>
            <w:r w:rsidR="00FF1B40" w:rsidRPr="005C6154">
              <w:rPr>
                <w:rFonts w:ascii="Cambria" w:hAnsi="Cambria"/>
                <w:b/>
                <w:bCs/>
                <w:i/>
                <w:iCs/>
              </w:rPr>
              <w:t>edTPA</w:t>
            </w:r>
            <w:proofErr w:type="spellEnd"/>
            <w:r w:rsidR="00FF1B40" w:rsidRPr="005C6154">
              <w:rPr>
                <w:rFonts w:ascii="Cambria" w:hAnsi="Cambria"/>
                <w:b/>
                <w:bCs/>
                <w:i/>
                <w:iCs/>
              </w:rPr>
              <w:t xml:space="preserve"> and</w:t>
            </w:r>
            <w:r w:rsidR="00FF1B40" w:rsidRPr="00C12A43">
              <w:rPr>
                <w:rFonts w:ascii="Cambria" w:hAnsi="Cambria"/>
              </w:rPr>
              <w:t xml:space="preserve"> </w:t>
            </w:r>
            <w:r w:rsidR="00FF1B40" w:rsidRPr="00C12A43">
              <w:rPr>
                <w:rFonts w:ascii="Cambria" w:hAnsi="Cambria"/>
                <w:b/>
                <w:bCs/>
                <w:i/>
                <w:iCs/>
              </w:rPr>
              <w:t>Making Good Choices handbook</w:t>
            </w:r>
            <w:r w:rsidR="00FF1B40" w:rsidRPr="005C6154">
              <w:rPr>
                <w:rFonts w:ascii="Cambria" w:hAnsi="Cambria"/>
                <w:b/>
                <w:bCs/>
                <w:i/>
                <w:iCs/>
              </w:rPr>
              <w:t>s</w:t>
            </w:r>
            <w:r w:rsidR="005537EB" w:rsidRPr="005C6154">
              <w:rPr>
                <w:rFonts w:ascii="Cambria" w:hAnsi="Cambria"/>
              </w:rPr>
              <w:t>.</w:t>
            </w:r>
          </w:p>
          <w:p w14:paraId="6F1BACC7" w14:textId="77777777" w:rsidR="005537EB" w:rsidRPr="005C6154" w:rsidRDefault="00E80DFD" w:rsidP="005537EB">
            <w:pPr>
              <w:pStyle w:val="ListParagraph"/>
              <w:numPr>
                <w:ilvl w:val="0"/>
                <w:numId w:val="4"/>
              </w:numPr>
              <w:rPr>
                <w:rFonts w:ascii="Cambria" w:hAnsi="Cambria"/>
              </w:rPr>
            </w:pPr>
            <w:r w:rsidRPr="005C6154">
              <w:rPr>
                <w:rFonts w:ascii="Cambria" w:hAnsi="Cambria"/>
              </w:rPr>
              <w:t>What traits of a positive learning environment</w:t>
            </w:r>
            <w:r w:rsidR="00270C1A" w:rsidRPr="005C6154">
              <w:rPr>
                <w:rFonts w:ascii="Cambria" w:hAnsi="Cambria"/>
              </w:rPr>
              <w:t xml:space="preserve"> are evident in your classroom?</w:t>
            </w:r>
          </w:p>
          <w:p w14:paraId="78E893E3" w14:textId="71B4ED93" w:rsidR="00270C1A" w:rsidRPr="005C6154" w:rsidRDefault="00133D59" w:rsidP="005537EB">
            <w:pPr>
              <w:pStyle w:val="ListParagraph"/>
              <w:numPr>
                <w:ilvl w:val="0"/>
                <w:numId w:val="4"/>
              </w:numPr>
              <w:rPr>
                <w:rFonts w:ascii="Cambria" w:hAnsi="Cambria"/>
              </w:rPr>
            </w:pPr>
            <w:r w:rsidRPr="005C6154">
              <w:rPr>
                <w:rFonts w:ascii="Cambria" w:hAnsi="Cambria"/>
              </w:rPr>
              <w:t xml:space="preserve">What types of discussions and questioning strategies will you use to deepen your students understanding of the subject-matter, during instruction? Provide at least two examples of questions you might ask your students while teaching your </w:t>
            </w:r>
            <w:proofErr w:type="spellStart"/>
            <w:r w:rsidRPr="005C6154">
              <w:rPr>
                <w:rFonts w:ascii="Cambria" w:hAnsi="Cambria"/>
              </w:rPr>
              <w:t>edTPA</w:t>
            </w:r>
            <w:proofErr w:type="spellEnd"/>
            <w:r w:rsidRPr="005C6154">
              <w:rPr>
                <w:rFonts w:ascii="Cambria" w:hAnsi="Cambria"/>
              </w:rPr>
              <w:t xml:space="preserve"> learning segment.</w:t>
            </w:r>
            <w:r w:rsidR="00F16BC8">
              <w:rPr>
                <w:rFonts w:ascii="Cambria" w:hAnsi="Cambria"/>
              </w:rPr>
              <w:t xml:space="preserve"> </w:t>
            </w:r>
            <w:r w:rsidR="00F16BC8" w:rsidRPr="00F16BC8">
              <w:rPr>
                <w:rFonts w:ascii="Cambria" w:hAnsi="Cambria"/>
                <w:b/>
                <w:bCs/>
                <w:i/>
                <w:iCs/>
              </w:rPr>
              <w:t>Hint...reference the resources I shared with you via TK20.</w:t>
            </w:r>
          </w:p>
          <w:p w14:paraId="0B808487" w14:textId="2CE21912" w:rsidR="00AE5121" w:rsidRPr="005C6154" w:rsidRDefault="00AE5121" w:rsidP="00AE5121">
            <w:pPr>
              <w:pStyle w:val="ListParagraph"/>
              <w:rPr>
                <w:rFonts w:ascii="Cambria" w:hAnsi="Cambria"/>
              </w:rPr>
            </w:pPr>
          </w:p>
        </w:tc>
      </w:tr>
      <w:tr w:rsidR="00C317D8" w:rsidRPr="00A80C75" w14:paraId="04D09034" w14:textId="77777777" w:rsidTr="00C317D8">
        <w:tc>
          <w:tcPr>
            <w:tcW w:w="1885" w:type="dxa"/>
          </w:tcPr>
          <w:p w14:paraId="3EC6D9FD" w14:textId="6CB10BAE" w:rsidR="00C317D8" w:rsidRPr="00A80C75" w:rsidRDefault="00615169" w:rsidP="00A80C75">
            <w:pPr>
              <w:jc w:val="center"/>
              <w:rPr>
                <w:b/>
                <w:bCs/>
                <w:sz w:val="28"/>
                <w:szCs w:val="28"/>
              </w:rPr>
            </w:pPr>
            <w:r>
              <w:rPr>
                <w:b/>
                <w:bCs/>
                <w:sz w:val="28"/>
                <w:szCs w:val="28"/>
              </w:rPr>
              <w:t>8</w:t>
            </w:r>
          </w:p>
        </w:tc>
        <w:tc>
          <w:tcPr>
            <w:tcW w:w="12505" w:type="dxa"/>
          </w:tcPr>
          <w:p w14:paraId="1D105A8E" w14:textId="77777777" w:rsidR="00C317D8" w:rsidRPr="005C6154" w:rsidRDefault="0095314E" w:rsidP="00BA3E5E">
            <w:pPr>
              <w:rPr>
                <w:rFonts w:ascii="Cambria" w:hAnsi="Cambria"/>
              </w:rPr>
            </w:pPr>
            <w:r w:rsidRPr="005C6154">
              <w:rPr>
                <w:rFonts w:ascii="Cambria" w:hAnsi="Cambria"/>
              </w:rPr>
              <w:t xml:space="preserve">Collaborate with your CT to decide how you will record your learning segment. You are encouraged to record the entire learning segment. </w:t>
            </w:r>
            <w:r w:rsidR="00C92E56" w:rsidRPr="005C6154">
              <w:rPr>
                <w:rFonts w:ascii="Cambria" w:hAnsi="Cambria"/>
              </w:rPr>
              <w:t>This will provide more options as you determine which video clips you will submit.</w:t>
            </w:r>
          </w:p>
          <w:p w14:paraId="1AA367E8" w14:textId="4F854443" w:rsidR="00C92E56" w:rsidRPr="005C6154" w:rsidRDefault="00C92E56" w:rsidP="00C92E56">
            <w:pPr>
              <w:pStyle w:val="ListParagraph"/>
              <w:numPr>
                <w:ilvl w:val="0"/>
                <w:numId w:val="6"/>
              </w:numPr>
              <w:rPr>
                <w:rFonts w:ascii="Cambria" w:hAnsi="Cambria"/>
              </w:rPr>
            </w:pPr>
            <w:r w:rsidRPr="005C6154">
              <w:rPr>
                <w:rFonts w:ascii="Cambria" w:hAnsi="Cambria"/>
              </w:rPr>
              <w:t>What technology will you use to record your learning segment?</w:t>
            </w:r>
          </w:p>
          <w:p w14:paraId="4698B148" w14:textId="23BD02BB" w:rsidR="00C92E56" w:rsidRPr="005C6154" w:rsidRDefault="00C92E56" w:rsidP="00C92E56">
            <w:pPr>
              <w:pStyle w:val="ListParagraph"/>
              <w:numPr>
                <w:ilvl w:val="0"/>
                <w:numId w:val="6"/>
              </w:numPr>
              <w:rPr>
                <w:rFonts w:ascii="Cambria" w:hAnsi="Cambria"/>
              </w:rPr>
            </w:pPr>
            <w:r w:rsidRPr="005C6154">
              <w:rPr>
                <w:rFonts w:ascii="Cambria" w:hAnsi="Cambria"/>
              </w:rPr>
              <w:t>How many video clips are you required to submit?</w:t>
            </w:r>
          </w:p>
          <w:p w14:paraId="78BAAF40" w14:textId="77777777" w:rsidR="00C92E56" w:rsidRPr="005C6154" w:rsidRDefault="00C92E56" w:rsidP="00C92E56">
            <w:pPr>
              <w:pStyle w:val="ListParagraph"/>
              <w:numPr>
                <w:ilvl w:val="0"/>
                <w:numId w:val="6"/>
              </w:numPr>
              <w:rPr>
                <w:rFonts w:ascii="Cambria" w:hAnsi="Cambria"/>
              </w:rPr>
            </w:pPr>
            <w:r w:rsidRPr="005C6154">
              <w:rPr>
                <w:rFonts w:ascii="Cambria" w:hAnsi="Cambria"/>
              </w:rPr>
              <w:t xml:space="preserve">According to your </w:t>
            </w:r>
            <w:proofErr w:type="spellStart"/>
            <w:r w:rsidRPr="005C6154">
              <w:rPr>
                <w:rFonts w:ascii="Cambria" w:hAnsi="Cambria"/>
                <w:b/>
                <w:bCs/>
                <w:i/>
                <w:iCs/>
              </w:rPr>
              <w:t>edTPA</w:t>
            </w:r>
            <w:proofErr w:type="spellEnd"/>
            <w:r w:rsidRPr="005C6154">
              <w:rPr>
                <w:rFonts w:ascii="Cambria" w:hAnsi="Cambria"/>
                <w:b/>
                <w:bCs/>
                <w:i/>
                <w:iCs/>
              </w:rPr>
              <w:t xml:space="preserve"> and Making Good Choices handbooks</w:t>
            </w:r>
            <w:r w:rsidRPr="005C6154">
              <w:rPr>
                <w:rFonts w:ascii="Cambria" w:hAnsi="Cambria"/>
              </w:rPr>
              <w:t>, what must be depicted in your video clip(s)?</w:t>
            </w:r>
          </w:p>
          <w:p w14:paraId="6DA5984C" w14:textId="7D491BC1" w:rsidR="00AE5121" w:rsidRPr="005C6154" w:rsidRDefault="00AE5121" w:rsidP="00AE5121">
            <w:pPr>
              <w:pStyle w:val="ListParagraph"/>
              <w:rPr>
                <w:rFonts w:ascii="Cambria" w:hAnsi="Cambria"/>
              </w:rPr>
            </w:pPr>
          </w:p>
        </w:tc>
      </w:tr>
      <w:tr w:rsidR="00A80C75" w:rsidRPr="00A80C75" w14:paraId="57A3E2E1" w14:textId="77777777" w:rsidTr="00C317D8">
        <w:tc>
          <w:tcPr>
            <w:tcW w:w="1885" w:type="dxa"/>
          </w:tcPr>
          <w:p w14:paraId="5AA83504" w14:textId="05050C7C" w:rsidR="00A80C75" w:rsidRPr="00A80C75" w:rsidRDefault="00615169" w:rsidP="00A80C75">
            <w:pPr>
              <w:jc w:val="center"/>
              <w:rPr>
                <w:b/>
                <w:bCs/>
                <w:sz w:val="28"/>
                <w:szCs w:val="28"/>
              </w:rPr>
            </w:pPr>
            <w:r>
              <w:rPr>
                <w:b/>
                <w:bCs/>
                <w:sz w:val="28"/>
                <w:szCs w:val="28"/>
              </w:rPr>
              <w:t>9</w:t>
            </w:r>
          </w:p>
        </w:tc>
        <w:tc>
          <w:tcPr>
            <w:tcW w:w="12505" w:type="dxa"/>
          </w:tcPr>
          <w:p w14:paraId="0BB374A5" w14:textId="39D1169E" w:rsidR="00BA3E5E" w:rsidRPr="005C6154" w:rsidRDefault="00BA3E5E" w:rsidP="00BA3E5E">
            <w:pPr>
              <w:rPr>
                <w:rFonts w:ascii="Cambria" w:hAnsi="Cambria"/>
              </w:rPr>
            </w:pPr>
            <w:r w:rsidRPr="00C12A43">
              <w:rPr>
                <w:rFonts w:ascii="Cambria" w:hAnsi="Cambria"/>
              </w:rPr>
              <w:t>See your</w:t>
            </w:r>
            <w:r w:rsidRPr="005C6154">
              <w:rPr>
                <w:rFonts w:ascii="Cambria" w:hAnsi="Cambria"/>
              </w:rPr>
              <w:t xml:space="preserve"> </w:t>
            </w:r>
            <w:proofErr w:type="spellStart"/>
            <w:r w:rsidRPr="005C6154">
              <w:rPr>
                <w:rFonts w:ascii="Cambria" w:hAnsi="Cambria"/>
                <w:b/>
                <w:bCs/>
                <w:i/>
                <w:iCs/>
              </w:rPr>
              <w:t>edTPA</w:t>
            </w:r>
            <w:proofErr w:type="spellEnd"/>
            <w:r w:rsidRPr="005C6154">
              <w:rPr>
                <w:rFonts w:ascii="Cambria" w:hAnsi="Cambria"/>
                <w:b/>
                <w:bCs/>
                <w:i/>
                <w:iCs/>
              </w:rPr>
              <w:t xml:space="preserve"> and</w:t>
            </w:r>
            <w:r w:rsidRPr="00C12A43">
              <w:rPr>
                <w:rFonts w:ascii="Cambria" w:hAnsi="Cambria"/>
              </w:rPr>
              <w:t xml:space="preserve"> </w:t>
            </w:r>
            <w:r w:rsidRPr="00C12A43">
              <w:rPr>
                <w:rFonts w:ascii="Cambria" w:hAnsi="Cambria"/>
                <w:b/>
                <w:bCs/>
                <w:i/>
                <w:iCs/>
              </w:rPr>
              <w:t>Making Good Choices handbook</w:t>
            </w:r>
            <w:r w:rsidRPr="005C6154">
              <w:rPr>
                <w:rFonts w:ascii="Cambria" w:hAnsi="Cambria"/>
                <w:b/>
                <w:bCs/>
                <w:i/>
                <w:iCs/>
              </w:rPr>
              <w:t>s</w:t>
            </w:r>
            <w:r w:rsidRPr="00C12A43">
              <w:rPr>
                <w:rFonts w:ascii="Cambria" w:hAnsi="Cambria"/>
              </w:rPr>
              <w:t xml:space="preserve"> for </w:t>
            </w:r>
            <w:r w:rsidRPr="005C6154">
              <w:rPr>
                <w:rFonts w:ascii="Cambria" w:hAnsi="Cambria"/>
              </w:rPr>
              <w:t>descriptions.</w:t>
            </w:r>
            <w:r w:rsidR="00A27289" w:rsidRPr="005C6154">
              <w:rPr>
                <w:rFonts w:ascii="Cambria" w:hAnsi="Cambria"/>
              </w:rPr>
              <w:t xml:space="preserve"> </w:t>
            </w:r>
          </w:p>
          <w:p w14:paraId="7E884213" w14:textId="37BB37A1" w:rsidR="00AE5121" w:rsidRPr="00AE5121" w:rsidRDefault="00AE5121" w:rsidP="00AE5121">
            <w:pPr>
              <w:numPr>
                <w:ilvl w:val="0"/>
                <w:numId w:val="8"/>
              </w:numPr>
              <w:spacing w:after="160" w:line="259" w:lineRule="auto"/>
              <w:contextualSpacing/>
              <w:rPr>
                <w:rFonts w:ascii="Cambria" w:hAnsi="Cambria"/>
                <w:color w:val="0563C1" w:themeColor="hyperlink"/>
                <w:u w:val="single"/>
              </w:rPr>
            </w:pPr>
            <w:r w:rsidRPr="00AE5121">
              <w:rPr>
                <w:rFonts w:ascii="Cambria" w:hAnsi="Cambria"/>
              </w:rPr>
              <w:t>Create a table or graph that depicts your students’ performance on the assessment you will analyze for Task 3</w:t>
            </w:r>
            <w:r w:rsidR="005C6154">
              <w:rPr>
                <w:rFonts w:ascii="Cambria" w:hAnsi="Cambria"/>
              </w:rPr>
              <w:t xml:space="preserve">. </w:t>
            </w:r>
            <w:r w:rsidRPr="00AE5121">
              <w:rPr>
                <w:rFonts w:ascii="Cambria" w:hAnsi="Cambria"/>
              </w:rPr>
              <w:t>(</w:t>
            </w:r>
            <w:r w:rsidRPr="00AE5121">
              <w:rPr>
                <w:rFonts w:ascii="Cambria" w:hAnsi="Cambria"/>
              </w:rPr>
              <w:fldChar w:fldCharType="begin"/>
            </w:r>
            <w:r w:rsidRPr="00AE5121">
              <w:rPr>
                <w:rFonts w:ascii="Cambria" w:hAnsi="Cambria"/>
              </w:rPr>
              <w:instrText xml:space="preserve"> HYPERLINK "https://www.google.com/url?sa=t&amp;rct=j&amp;q=&amp;esrc=s&amp;source=web&amp;cd=&amp;cad=rja&amp;uact=8&amp;ved=2ahUKEwiylbaRgsP5AhU8bzABHYCFAWUQFnoECAgQAQ&amp;url=https%3A%2F%2Fnces.ed.gov%2Fnceskids%2Fcreateagraph%2F&amp;usg=AOvVaw1qRzNAbeIABX7hQMQ8AtYi" </w:instrText>
            </w:r>
            <w:r w:rsidRPr="00AE5121">
              <w:rPr>
                <w:rFonts w:ascii="Cambria" w:hAnsi="Cambria"/>
              </w:rPr>
              <w:fldChar w:fldCharType="separate"/>
            </w:r>
            <w:r w:rsidRPr="00AE5121">
              <w:rPr>
                <w:rFonts w:ascii="Cambria" w:hAnsi="Cambria"/>
                <w:b/>
                <w:bCs/>
                <w:color w:val="0563C1" w:themeColor="hyperlink"/>
                <w:u w:val="single"/>
              </w:rPr>
              <w:t>Create a Graph - National Center for Education Statistics)</w:t>
            </w:r>
          </w:p>
          <w:p w14:paraId="4C5BDD38" w14:textId="77777777" w:rsidR="00AE5121" w:rsidRPr="00AE5121" w:rsidRDefault="00AE5121" w:rsidP="00AE5121">
            <w:pPr>
              <w:numPr>
                <w:ilvl w:val="0"/>
                <w:numId w:val="8"/>
              </w:numPr>
              <w:spacing w:after="160" w:line="259" w:lineRule="auto"/>
              <w:contextualSpacing/>
              <w:rPr>
                <w:rFonts w:ascii="Cambria" w:hAnsi="Cambria"/>
              </w:rPr>
            </w:pPr>
            <w:r w:rsidRPr="00AE5121">
              <w:rPr>
                <w:rFonts w:ascii="Cambria" w:hAnsi="Cambria"/>
              </w:rPr>
              <w:fldChar w:fldCharType="end"/>
            </w:r>
            <w:r w:rsidRPr="00AE5121">
              <w:rPr>
                <w:rFonts w:ascii="Cambria" w:hAnsi="Cambria"/>
              </w:rPr>
              <w:t>Based on your graphical depiction and using the elements of your evaluation criteria, which learning objective concepts did your students master?</w:t>
            </w:r>
          </w:p>
          <w:p w14:paraId="7B42932B" w14:textId="77777777" w:rsidR="00AE5121" w:rsidRPr="00AE5121" w:rsidRDefault="00AE5121" w:rsidP="00AE5121">
            <w:pPr>
              <w:numPr>
                <w:ilvl w:val="0"/>
                <w:numId w:val="8"/>
              </w:numPr>
              <w:spacing w:after="160" w:line="259" w:lineRule="auto"/>
              <w:contextualSpacing/>
              <w:rPr>
                <w:rFonts w:ascii="Cambria" w:hAnsi="Cambria"/>
              </w:rPr>
            </w:pPr>
            <w:r w:rsidRPr="00AE5121">
              <w:rPr>
                <w:rFonts w:ascii="Cambria" w:hAnsi="Cambria"/>
              </w:rPr>
              <w:t>Based on your graphical depiction and using the elements of your evaluation criteria, describe any common errors or misunderstandings.</w:t>
            </w:r>
          </w:p>
          <w:p w14:paraId="0206BD96" w14:textId="721AAE2E" w:rsidR="00AE5121" w:rsidRPr="005C6154" w:rsidRDefault="00AE5121" w:rsidP="00AE5121">
            <w:pPr>
              <w:rPr>
                <w:rFonts w:ascii="Cambria" w:hAnsi="Cambria"/>
              </w:rPr>
            </w:pPr>
          </w:p>
        </w:tc>
      </w:tr>
      <w:tr w:rsidR="00A80C75" w:rsidRPr="00A80C75" w14:paraId="527FD4F9" w14:textId="77777777" w:rsidTr="00C317D8">
        <w:tc>
          <w:tcPr>
            <w:tcW w:w="1885" w:type="dxa"/>
          </w:tcPr>
          <w:p w14:paraId="6A9276FA" w14:textId="5E75C2D9" w:rsidR="00A80C75" w:rsidRPr="00A80C75" w:rsidRDefault="00615169" w:rsidP="00A80C75">
            <w:pPr>
              <w:jc w:val="center"/>
              <w:rPr>
                <w:b/>
                <w:bCs/>
                <w:sz w:val="28"/>
                <w:szCs w:val="28"/>
              </w:rPr>
            </w:pPr>
            <w:r>
              <w:rPr>
                <w:b/>
                <w:bCs/>
                <w:sz w:val="28"/>
                <w:szCs w:val="28"/>
              </w:rPr>
              <w:t>10</w:t>
            </w:r>
          </w:p>
        </w:tc>
        <w:tc>
          <w:tcPr>
            <w:tcW w:w="12505" w:type="dxa"/>
          </w:tcPr>
          <w:p w14:paraId="5B747BAB" w14:textId="77777777" w:rsidR="00637F9E" w:rsidRPr="005C6154" w:rsidRDefault="00637F9E" w:rsidP="00637F9E">
            <w:pPr>
              <w:rPr>
                <w:rFonts w:ascii="Cambria" w:hAnsi="Cambria"/>
              </w:rPr>
            </w:pPr>
            <w:r w:rsidRPr="00C12A43">
              <w:rPr>
                <w:rFonts w:ascii="Cambria" w:hAnsi="Cambria"/>
              </w:rPr>
              <w:t>See your</w:t>
            </w:r>
            <w:r w:rsidRPr="005C6154">
              <w:rPr>
                <w:rFonts w:ascii="Cambria" w:hAnsi="Cambria"/>
              </w:rPr>
              <w:t xml:space="preserve"> </w:t>
            </w:r>
            <w:proofErr w:type="spellStart"/>
            <w:r w:rsidRPr="005C6154">
              <w:rPr>
                <w:rFonts w:ascii="Cambria" w:hAnsi="Cambria"/>
                <w:b/>
                <w:bCs/>
                <w:i/>
                <w:iCs/>
              </w:rPr>
              <w:t>edTPA</w:t>
            </w:r>
            <w:proofErr w:type="spellEnd"/>
            <w:r w:rsidRPr="005C6154">
              <w:rPr>
                <w:rFonts w:ascii="Cambria" w:hAnsi="Cambria"/>
                <w:b/>
                <w:bCs/>
                <w:i/>
                <w:iCs/>
              </w:rPr>
              <w:t xml:space="preserve"> and</w:t>
            </w:r>
            <w:r w:rsidRPr="00C12A43">
              <w:rPr>
                <w:rFonts w:ascii="Cambria" w:hAnsi="Cambria"/>
              </w:rPr>
              <w:t xml:space="preserve"> </w:t>
            </w:r>
            <w:r w:rsidRPr="00C12A43">
              <w:rPr>
                <w:rFonts w:ascii="Cambria" w:hAnsi="Cambria"/>
                <w:b/>
                <w:bCs/>
                <w:i/>
                <w:iCs/>
              </w:rPr>
              <w:t>Making Good Choices handbook</w:t>
            </w:r>
            <w:r w:rsidRPr="005C6154">
              <w:rPr>
                <w:rFonts w:ascii="Cambria" w:hAnsi="Cambria"/>
                <w:b/>
                <w:bCs/>
                <w:i/>
                <w:iCs/>
              </w:rPr>
              <w:t>s</w:t>
            </w:r>
            <w:r w:rsidRPr="00C12A43">
              <w:rPr>
                <w:rFonts w:ascii="Cambria" w:hAnsi="Cambria"/>
              </w:rPr>
              <w:t xml:space="preserve"> for </w:t>
            </w:r>
            <w:r w:rsidRPr="005C6154">
              <w:rPr>
                <w:rFonts w:ascii="Cambria" w:hAnsi="Cambria"/>
              </w:rPr>
              <w:t xml:space="preserve">descriptions. </w:t>
            </w:r>
          </w:p>
          <w:p w14:paraId="153AD8B0" w14:textId="77777777" w:rsidR="00C5292E" w:rsidRPr="005C6154" w:rsidRDefault="00301F42" w:rsidP="00AE5121">
            <w:pPr>
              <w:numPr>
                <w:ilvl w:val="0"/>
                <w:numId w:val="8"/>
              </w:numPr>
              <w:contextualSpacing/>
              <w:rPr>
                <w:rFonts w:ascii="Cambria" w:hAnsi="Cambria"/>
              </w:rPr>
            </w:pPr>
            <w:r w:rsidRPr="005C6154">
              <w:rPr>
                <w:rFonts w:ascii="Cambria" w:hAnsi="Cambria"/>
              </w:rPr>
              <w:t>What are characteristics of effective student feedback?</w:t>
            </w:r>
          </w:p>
          <w:p w14:paraId="3FDB2ADE" w14:textId="3D6AE435" w:rsidR="00301F42" w:rsidRPr="005C6154" w:rsidRDefault="00301F42" w:rsidP="00AE5121">
            <w:pPr>
              <w:numPr>
                <w:ilvl w:val="0"/>
                <w:numId w:val="8"/>
              </w:numPr>
              <w:contextualSpacing/>
              <w:rPr>
                <w:rFonts w:ascii="Cambria" w:hAnsi="Cambria"/>
              </w:rPr>
            </w:pPr>
            <w:r w:rsidRPr="005C6154">
              <w:rPr>
                <w:rFonts w:ascii="Cambria" w:hAnsi="Cambria"/>
              </w:rPr>
              <w:t>Describe the feedback provided to one focus student, as it relates to mastery of the central focus?</w:t>
            </w:r>
          </w:p>
          <w:p w14:paraId="5EDEFFF2" w14:textId="1F381CA3" w:rsidR="008416FF" w:rsidRPr="005C6154" w:rsidRDefault="00301F42" w:rsidP="00AE5121">
            <w:pPr>
              <w:numPr>
                <w:ilvl w:val="0"/>
                <w:numId w:val="8"/>
              </w:numPr>
              <w:contextualSpacing/>
              <w:rPr>
                <w:rFonts w:ascii="Cambria" w:hAnsi="Cambria"/>
              </w:rPr>
            </w:pPr>
            <w:r w:rsidRPr="005C6154">
              <w:rPr>
                <w:rFonts w:ascii="Cambria" w:hAnsi="Cambria"/>
              </w:rPr>
              <w:t xml:space="preserve">How did you help the student understand </w:t>
            </w:r>
            <w:r w:rsidR="008416FF" w:rsidRPr="005C6154">
              <w:rPr>
                <w:rFonts w:ascii="Cambria" w:hAnsi="Cambria"/>
              </w:rPr>
              <w:t xml:space="preserve">and use </w:t>
            </w:r>
            <w:r w:rsidRPr="005C6154">
              <w:rPr>
                <w:rFonts w:ascii="Cambria" w:hAnsi="Cambria"/>
              </w:rPr>
              <w:t>the feedback</w:t>
            </w:r>
            <w:r w:rsidR="008416FF" w:rsidRPr="005C6154">
              <w:rPr>
                <w:rFonts w:ascii="Cambria" w:hAnsi="Cambria"/>
              </w:rPr>
              <w:t xml:space="preserve"> you </w:t>
            </w:r>
            <w:r w:rsidR="005C6154" w:rsidRPr="005C6154">
              <w:rPr>
                <w:rFonts w:ascii="Cambria" w:hAnsi="Cambria"/>
              </w:rPr>
              <w:t>provided?</w:t>
            </w:r>
          </w:p>
          <w:p w14:paraId="0FEB5746" w14:textId="46AF61E5" w:rsidR="00301F42" w:rsidRPr="005C6154" w:rsidRDefault="00301F42" w:rsidP="005C6154">
            <w:pPr>
              <w:contextualSpacing/>
              <w:rPr>
                <w:rFonts w:ascii="Cambria" w:hAnsi="Cambria"/>
              </w:rPr>
            </w:pPr>
          </w:p>
        </w:tc>
      </w:tr>
      <w:tr w:rsidR="00A80C75" w:rsidRPr="00A80C75" w14:paraId="4F6FBA77" w14:textId="77777777" w:rsidTr="00C317D8">
        <w:tc>
          <w:tcPr>
            <w:tcW w:w="1885" w:type="dxa"/>
          </w:tcPr>
          <w:p w14:paraId="49435FAA" w14:textId="1C1AD8B7" w:rsidR="00A80C75" w:rsidRPr="00A80C75" w:rsidRDefault="00615169" w:rsidP="00A80C75">
            <w:pPr>
              <w:jc w:val="center"/>
              <w:rPr>
                <w:b/>
                <w:bCs/>
                <w:sz w:val="28"/>
                <w:szCs w:val="28"/>
              </w:rPr>
            </w:pPr>
            <w:r>
              <w:rPr>
                <w:b/>
                <w:bCs/>
                <w:sz w:val="28"/>
                <w:szCs w:val="28"/>
              </w:rPr>
              <w:t>11</w:t>
            </w:r>
          </w:p>
        </w:tc>
        <w:tc>
          <w:tcPr>
            <w:tcW w:w="12505" w:type="dxa"/>
          </w:tcPr>
          <w:p w14:paraId="293DA00B" w14:textId="77777777" w:rsidR="008416FF" w:rsidRPr="005C6154" w:rsidRDefault="008416FF" w:rsidP="008416FF">
            <w:pPr>
              <w:rPr>
                <w:rFonts w:ascii="Cambria" w:hAnsi="Cambria"/>
              </w:rPr>
            </w:pPr>
            <w:r w:rsidRPr="00C12A43">
              <w:rPr>
                <w:rFonts w:ascii="Cambria" w:hAnsi="Cambria"/>
              </w:rPr>
              <w:t>See your</w:t>
            </w:r>
            <w:r w:rsidRPr="005C6154">
              <w:rPr>
                <w:rFonts w:ascii="Cambria" w:hAnsi="Cambria"/>
              </w:rPr>
              <w:t xml:space="preserve"> </w:t>
            </w:r>
            <w:proofErr w:type="spellStart"/>
            <w:r w:rsidRPr="005C6154">
              <w:rPr>
                <w:rFonts w:ascii="Cambria" w:hAnsi="Cambria"/>
                <w:b/>
                <w:bCs/>
                <w:i/>
                <w:iCs/>
              </w:rPr>
              <w:t>edTPA</w:t>
            </w:r>
            <w:proofErr w:type="spellEnd"/>
            <w:r w:rsidRPr="005C6154">
              <w:rPr>
                <w:rFonts w:ascii="Cambria" w:hAnsi="Cambria"/>
                <w:b/>
                <w:bCs/>
                <w:i/>
                <w:iCs/>
              </w:rPr>
              <w:t xml:space="preserve"> and</w:t>
            </w:r>
            <w:r w:rsidRPr="00C12A43">
              <w:rPr>
                <w:rFonts w:ascii="Cambria" w:hAnsi="Cambria"/>
              </w:rPr>
              <w:t xml:space="preserve"> </w:t>
            </w:r>
            <w:r w:rsidRPr="00C12A43">
              <w:rPr>
                <w:rFonts w:ascii="Cambria" w:hAnsi="Cambria"/>
                <w:b/>
                <w:bCs/>
                <w:i/>
                <w:iCs/>
              </w:rPr>
              <w:t>Making Good Choices handbook</w:t>
            </w:r>
            <w:r w:rsidRPr="005C6154">
              <w:rPr>
                <w:rFonts w:ascii="Cambria" w:hAnsi="Cambria"/>
                <w:b/>
                <w:bCs/>
                <w:i/>
                <w:iCs/>
              </w:rPr>
              <w:t>s</w:t>
            </w:r>
            <w:r w:rsidRPr="00C12A43">
              <w:rPr>
                <w:rFonts w:ascii="Cambria" w:hAnsi="Cambria"/>
              </w:rPr>
              <w:t xml:space="preserve"> for </w:t>
            </w:r>
            <w:r w:rsidRPr="005C6154">
              <w:rPr>
                <w:rFonts w:ascii="Cambria" w:hAnsi="Cambria"/>
              </w:rPr>
              <w:t xml:space="preserve">descriptions. </w:t>
            </w:r>
          </w:p>
          <w:p w14:paraId="0626D3F3" w14:textId="77777777" w:rsidR="008416FF" w:rsidRDefault="000078BB" w:rsidP="008416FF">
            <w:pPr>
              <w:pStyle w:val="ListParagraph"/>
              <w:numPr>
                <w:ilvl w:val="0"/>
                <w:numId w:val="9"/>
              </w:numPr>
              <w:rPr>
                <w:rFonts w:ascii="Cambria" w:hAnsi="Cambria"/>
              </w:rPr>
            </w:pPr>
            <w:r w:rsidRPr="005C6154">
              <w:rPr>
                <w:rFonts w:ascii="Cambria" w:hAnsi="Cambria"/>
              </w:rPr>
              <w:t>Describe specific instances during your instruction, in which your students used or demonstrated understanding of the academic language necessary to achieve the central focus.</w:t>
            </w:r>
          </w:p>
          <w:p w14:paraId="38B9EAC1" w14:textId="117D11F6" w:rsidR="005C6154" w:rsidRPr="005C6154" w:rsidRDefault="005C6154" w:rsidP="005C6154">
            <w:pPr>
              <w:pStyle w:val="ListParagraph"/>
              <w:rPr>
                <w:rFonts w:ascii="Cambria" w:hAnsi="Cambria"/>
              </w:rPr>
            </w:pPr>
          </w:p>
        </w:tc>
      </w:tr>
      <w:tr w:rsidR="00A80C75" w:rsidRPr="00A80C75" w14:paraId="72A036BC" w14:textId="77777777" w:rsidTr="00C317D8">
        <w:tc>
          <w:tcPr>
            <w:tcW w:w="1885" w:type="dxa"/>
          </w:tcPr>
          <w:p w14:paraId="24065EDF" w14:textId="1E8B041E" w:rsidR="00A80C75" w:rsidRPr="00A80C75" w:rsidRDefault="00615169" w:rsidP="00A80C75">
            <w:pPr>
              <w:jc w:val="center"/>
              <w:rPr>
                <w:b/>
                <w:bCs/>
                <w:sz w:val="28"/>
                <w:szCs w:val="28"/>
              </w:rPr>
            </w:pPr>
            <w:r>
              <w:rPr>
                <w:b/>
                <w:bCs/>
                <w:sz w:val="28"/>
                <w:szCs w:val="28"/>
              </w:rPr>
              <w:t>12</w:t>
            </w:r>
          </w:p>
        </w:tc>
        <w:tc>
          <w:tcPr>
            <w:tcW w:w="12505" w:type="dxa"/>
          </w:tcPr>
          <w:p w14:paraId="005BD760" w14:textId="77777777" w:rsidR="000078BB" w:rsidRPr="005C6154" w:rsidRDefault="000078BB" w:rsidP="000078BB">
            <w:pPr>
              <w:rPr>
                <w:rFonts w:ascii="Cambria" w:hAnsi="Cambria"/>
              </w:rPr>
            </w:pPr>
            <w:r w:rsidRPr="00C12A43">
              <w:rPr>
                <w:rFonts w:ascii="Cambria" w:hAnsi="Cambria"/>
              </w:rPr>
              <w:t>See your</w:t>
            </w:r>
            <w:r w:rsidRPr="005C6154">
              <w:rPr>
                <w:rFonts w:ascii="Cambria" w:hAnsi="Cambria"/>
              </w:rPr>
              <w:t xml:space="preserve"> </w:t>
            </w:r>
            <w:proofErr w:type="spellStart"/>
            <w:r w:rsidRPr="005C6154">
              <w:rPr>
                <w:rFonts w:ascii="Cambria" w:hAnsi="Cambria"/>
                <w:b/>
                <w:bCs/>
                <w:i/>
                <w:iCs/>
              </w:rPr>
              <w:t>edTPA</w:t>
            </w:r>
            <w:proofErr w:type="spellEnd"/>
            <w:r w:rsidRPr="005C6154">
              <w:rPr>
                <w:rFonts w:ascii="Cambria" w:hAnsi="Cambria"/>
                <w:b/>
                <w:bCs/>
                <w:i/>
                <w:iCs/>
              </w:rPr>
              <w:t xml:space="preserve"> and</w:t>
            </w:r>
            <w:r w:rsidRPr="00C12A43">
              <w:rPr>
                <w:rFonts w:ascii="Cambria" w:hAnsi="Cambria"/>
              </w:rPr>
              <w:t xml:space="preserve"> </w:t>
            </w:r>
            <w:r w:rsidRPr="00C12A43">
              <w:rPr>
                <w:rFonts w:ascii="Cambria" w:hAnsi="Cambria"/>
                <w:b/>
                <w:bCs/>
                <w:i/>
                <w:iCs/>
              </w:rPr>
              <w:t>Making Good Choices handbook</w:t>
            </w:r>
            <w:r w:rsidRPr="005C6154">
              <w:rPr>
                <w:rFonts w:ascii="Cambria" w:hAnsi="Cambria"/>
                <w:b/>
                <w:bCs/>
                <w:i/>
                <w:iCs/>
              </w:rPr>
              <w:t>s</w:t>
            </w:r>
            <w:r w:rsidRPr="00C12A43">
              <w:rPr>
                <w:rFonts w:ascii="Cambria" w:hAnsi="Cambria"/>
              </w:rPr>
              <w:t xml:space="preserve"> for </w:t>
            </w:r>
            <w:r w:rsidRPr="005C6154">
              <w:rPr>
                <w:rFonts w:ascii="Cambria" w:hAnsi="Cambria"/>
              </w:rPr>
              <w:t xml:space="preserve">descriptions. </w:t>
            </w:r>
          </w:p>
          <w:p w14:paraId="4DBAEA62" w14:textId="77777777" w:rsidR="00A80C75" w:rsidRPr="005C6154" w:rsidRDefault="006E2C51" w:rsidP="000078BB">
            <w:pPr>
              <w:pStyle w:val="ListParagraph"/>
              <w:numPr>
                <w:ilvl w:val="0"/>
                <w:numId w:val="9"/>
              </w:numPr>
              <w:rPr>
                <w:rFonts w:ascii="Cambria" w:hAnsi="Cambria"/>
              </w:rPr>
            </w:pPr>
            <w:r w:rsidRPr="005C6154">
              <w:rPr>
                <w:rFonts w:ascii="Cambria" w:hAnsi="Cambria"/>
              </w:rPr>
              <w:t>Based on your analysis of student performance, what are your instructional next steps for the whole class?</w:t>
            </w:r>
          </w:p>
          <w:p w14:paraId="508D3C14" w14:textId="0245B5EF" w:rsidR="006E2C51" w:rsidRPr="006E2C51" w:rsidRDefault="006E2C51" w:rsidP="006E2C51">
            <w:pPr>
              <w:numPr>
                <w:ilvl w:val="0"/>
                <w:numId w:val="9"/>
              </w:numPr>
              <w:spacing w:after="160" w:line="259" w:lineRule="auto"/>
              <w:contextualSpacing/>
              <w:rPr>
                <w:rFonts w:ascii="Cambria" w:hAnsi="Cambria"/>
              </w:rPr>
            </w:pPr>
            <w:r w:rsidRPr="006E2C51">
              <w:rPr>
                <w:rFonts w:ascii="Cambria" w:hAnsi="Cambria"/>
              </w:rPr>
              <w:t xml:space="preserve">Based on your analysis of student performance, what are your instructional next steps for </w:t>
            </w:r>
            <w:r w:rsidRPr="005C6154">
              <w:rPr>
                <w:rFonts w:ascii="Cambria" w:hAnsi="Cambria"/>
              </w:rPr>
              <w:t>your students with specific learning needs</w:t>
            </w:r>
            <w:r w:rsidRPr="006E2C51">
              <w:rPr>
                <w:rFonts w:ascii="Cambria" w:hAnsi="Cambria"/>
              </w:rPr>
              <w:t>?</w:t>
            </w:r>
          </w:p>
          <w:p w14:paraId="23724A7C" w14:textId="0A28791C" w:rsidR="006E2C51" w:rsidRPr="005C6154" w:rsidRDefault="006E2C51" w:rsidP="006E2C51">
            <w:pPr>
              <w:ind w:left="360"/>
              <w:rPr>
                <w:rFonts w:ascii="Cambria" w:hAnsi="Cambria"/>
              </w:rPr>
            </w:pPr>
          </w:p>
        </w:tc>
      </w:tr>
    </w:tbl>
    <w:p w14:paraId="735E21B0" w14:textId="77777777" w:rsidR="00C317D8" w:rsidRDefault="00C317D8" w:rsidP="00C317D8">
      <w:pPr>
        <w:spacing w:after="0" w:line="240" w:lineRule="auto"/>
      </w:pPr>
    </w:p>
    <w:sectPr w:rsidR="00C317D8" w:rsidSect="00C317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231"/>
    <w:multiLevelType w:val="hybridMultilevel"/>
    <w:tmpl w:val="3916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3D9C"/>
    <w:multiLevelType w:val="hybridMultilevel"/>
    <w:tmpl w:val="9550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40A4"/>
    <w:multiLevelType w:val="hybridMultilevel"/>
    <w:tmpl w:val="0812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5435"/>
    <w:multiLevelType w:val="hybridMultilevel"/>
    <w:tmpl w:val="77B6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F1A40"/>
    <w:multiLevelType w:val="hybridMultilevel"/>
    <w:tmpl w:val="98A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7320"/>
    <w:multiLevelType w:val="hybridMultilevel"/>
    <w:tmpl w:val="AEAC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141FC"/>
    <w:multiLevelType w:val="hybridMultilevel"/>
    <w:tmpl w:val="025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8006C"/>
    <w:multiLevelType w:val="hybridMultilevel"/>
    <w:tmpl w:val="CF98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A11D8"/>
    <w:multiLevelType w:val="hybridMultilevel"/>
    <w:tmpl w:val="998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A4292"/>
    <w:multiLevelType w:val="hybridMultilevel"/>
    <w:tmpl w:val="39E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417205">
    <w:abstractNumId w:val="9"/>
  </w:num>
  <w:num w:numId="2" w16cid:durableId="1213230846">
    <w:abstractNumId w:val="6"/>
  </w:num>
  <w:num w:numId="3" w16cid:durableId="778723459">
    <w:abstractNumId w:val="4"/>
  </w:num>
  <w:num w:numId="4" w16cid:durableId="178859358">
    <w:abstractNumId w:val="3"/>
  </w:num>
  <w:num w:numId="5" w16cid:durableId="401753743">
    <w:abstractNumId w:val="1"/>
  </w:num>
  <w:num w:numId="6" w16cid:durableId="971595417">
    <w:abstractNumId w:val="7"/>
  </w:num>
  <w:num w:numId="7" w16cid:durableId="2146388793">
    <w:abstractNumId w:val="2"/>
  </w:num>
  <w:num w:numId="8" w16cid:durableId="972370173">
    <w:abstractNumId w:val="0"/>
  </w:num>
  <w:num w:numId="9" w16cid:durableId="306663250">
    <w:abstractNumId w:val="5"/>
  </w:num>
  <w:num w:numId="10" w16cid:durableId="2097088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D8"/>
    <w:rsid w:val="000078BB"/>
    <w:rsid w:val="000447A7"/>
    <w:rsid w:val="0005323D"/>
    <w:rsid w:val="00133D59"/>
    <w:rsid w:val="001A2103"/>
    <w:rsid w:val="00270C1A"/>
    <w:rsid w:val="00301F42"/>
    <w:rsid w:val="00311943"/>
    <w:rsid w:val="00331CBD"/>
    <w:rsid w:val="003D2487"/>
    <w:rsid w:val="0043751F"/>
    <w:rsid w:val="0047537B"/>
    <w:rsid w:val="0048055F"/>
    <w:rsid w:val="004F6157"/>
    <w:rsid w:val="00521A17"/>
    <w:rsid w:val="005537EB"/>
    <w:rsid w:val="005715F5"/>
    <w:rsid w:val="0059713F"/>
    <w:rsid w:val="005C6154"/>
    <w:rsid w:val="00615169"/>
    <w:rsid w:val="00622F48"/>
    <w:rsid w:val="00637F9E"/>
    <w:rsid w:val="00670D00"/>
    <w:rsid w:val="006C6A03"/>
    <w:rsid w:val="006E2C51"/>
    <w:rsid w:val="007A40CD"/>
    <w:rsid w:val="008416FF"/>
    <w:rsid w:val="00902352"/>
    <w:rsid w:val="0095314E"/>
    <w:rsid w:val="009F7B03"/>
    <w:rsid w:val="00A27289"/>
    <w:rsid w:val="00A3271C"/>
    <w:rsid w:val="00A53641"/>
    <w:rsid w:val="00A64479"/>
    <w:rsid w:val="00A80C75"/>
    <w:rsid w:val="00AE5121"/>
    <w:rsid w:val="00AF5435"/>
    <w:rsid w:val="00B076CF"/>
    <w:rsid w:val="00B514AB"/>
    <w:rsid w:val="00BA3E5E"/>
    <w:rsid w:val="00C12A43"/>
    <w:rsid w:val="00C22028"/>
    <w:rsid w:val="00C317D8"/>
    <w:rsid w:val="00C51DCA"/>
    <w:rsid w:val="00C5292E"/>
    <w:rsid w:val="00C7685F"/>
    <w:rsid w:val="00C92E56"/>
    <w:rsid w:val="00CB3FDA"/>
    <w:rsid w:val="00E619A2"/>
    <w:rsid w:val="00E80DFD"/>
    <w:rsid w:val="00F16BC8"/>
    <w:rsid w:val="00F42851"/>
    <w:rsid w:val="00F651E8"/>
    <w:rsid w:val="00F74104"/>
    <w:rsid w:val="00F904B2"/>
    <w:rsid w:val="00FF1B40"/>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B31C"/>
  <w15:chartTrackingRefBased/>
  <w15:docId w15:val="{C27B7F58-8558-4ADA-A33A-6F4CA163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435"/>
    <w:rPr>
      <w:color w:val="0563C1" w:themeColor="hyperlink"/>
      <w:u w:val="single"/>
    </w:rPr>
  </w:style>
  <w:style w:type="character" w:styleId="UnresolvedMention">
    <w:name w:val="Unresolved Mention"/>
    <w:basedOn w:val="DefaultParagraphFont"/>
    <w:uiPriority w:val="99"/>
    <w:semiHidden/>
    <w:unhideWhenUsed/>
    <w:rsid w:val="00AF5435"/>
    <w:rPr>
      <w:color w:val="605E5C"/>
      <w:shd w:val="clear" w:color="auto" w:fill="E1DFDD"/>
    </w:rPr>
  </w:style>
  <w:style w:type="paragraph" w:styleId="ListParagraph">
    <w:name w:val="List Paragraph"/>
    <w:basedOn w:val="Normal"/>
    <w:uiPriority w:val="34"/>
    <w:qFormat/>
    <w:rsid w:val="00F904B2"/>
    <w:pPr>
      <w:ind w:left="720"/>
      <w:contextualSpacing/>
    </w:pPr>
  </w:style>
  <w:style w:type="character" w:styleId="FollowedHyperlink">
    <w:name w:val="FollowedHyperlink"/>
    <w:basedOn w:val="DefaultParagraphFont"/>
    <w:uiPriority w:val="99"/>
    <w:semiHidden/>
    <w:unhideWhenUsed/>
    <w:rsid w:val="007A4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7574">
      <w:bodyDiv w:val="1"/>
      <w:marLeft w:val="0"/>
      <w:marRight w:val="0"/>
      <w:marTop w:val="0"/>
      <w:marBottom w:val="0"/>
      <w:divBdr>
        <w:top w:val="none" w:sz="0" w:space="0" w:color="auto"/>
        <w:left w:val="none" w:sz="0" w:space="0" w:color="auto"/>
        <w:bottom w:val="none" w:sz="0" w:space="0" w:color="auto"/>
        <w:right w:val="none" w:sz="0" w:space="0" w:color="auto"/>
      </w:divBdr>
    </w:div>
    <w:div w:id="1685326791">
      <w:bodyDiv w:val="1"/>
      <w:marLeft w:val="0"/>
      <w:marRight w:val="0"/>
      <w:marTop w:val="0"/>
      <w:marBottom w:val="0"/>
      <w:divBdr>
        <w:top w:val="none" w:sz="0" w:space="0" w:color="auto"/>
        <w:left w:val="none" w:sz="0" w:space="0" w:color="auto"/>
        <w:bottom w:val="none" w:sz="0" w:space="0" w:color="auto"/>
        <w:right w:val="none" w:sz="0" w:space="0" w:color="auto"/>
      </w:divBdr>
    </w:div>
    <w:div w:id="20728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phoenix.edu/education/student-resources/" TargetMode="External"/><Relationship Id="rId3" Type="http://schemas.openxmlformats.org/officeDocument/2006/relationships/settings" Target="settings.xml"/><Relationship Id="rId7" Type="http://schemas.openxmlformats.org/officeDocument/2006/relationships/hyperlink" Target="https://forms.office.com/r/fiRAB6zcj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N0gea2kZWk" TargetMode="External"/><Relationship Id="rId11" Type="http://schemas.openxmlformats.org/officeDocument/2006/relationships/theme" Target="theme/theme1.xml"/><Relationship Id="rId5" Type="http://schemas.openxmlformats.org/officeDocument/2006/relationships/hyperlink" Target="https://multimedia.phoenix.edu/education/student-resour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ltimedia.phoenix.edu/education/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16027</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CURTIS</dc:creator>
  <cp:keywords/>
  <dc:description/>
  <cp:lastModifiedBy>PATRICIA CURTIS</cp:lastModifiedBy>
  <cp:revision>16</cp:revision>
  <dcterms:created xsi:type="dcterms:W3CDTF">2022-08-07T22:14:00Z</dcterms:created>
  <dcterms:modified xsi:type="dcterms:W3CDTF">2022-09-13T00:32:00Z</dcterms:modified>
</cp:coreProperties>
</file>